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5EC" w:rsidRDefault="00BD35EC" w:rsidP="00BD35EC">
      <w:pPr>
        <w:pStyle w:val="ConsPlusNormal"/>
        <w:outlineLvl w:val="0"/>
      </w:pPr>
      <w:bookmarkStart w:id="0" w:name="_GoBack"/>
      <w:bookmarkEnd w:id="0"/>
      <w:r>
        <w:t>Зарегистрировано в Минюсте России 13 августа 2014 г. N 33576</w:t>
      </w:r>
    </w:p>
    <w:p w:rsidR="00BD35EC" w:rsidRDefault="00BD35EC" w:rsidP="00BD35E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D35EC" w:rsidRDefault="00BD35EC" w:rsidP="00BD35EC">
      <w:pPr>
        <w:pStyle w:val="ConsPlusNormal"/>
      </w:pPr>
    </w:p>
    <w:p w:rsidR="00BD35EC" w:rsidRDefault="00BD35EC" w:rsidP="00BD35EC">
      <w:pPr>
        <w:pStyle w:val="ConsPlusNormal"/>
        <w:jc w:val="center"/>
        <w:rPr>
          <w:b/>
          <w:bCs/>
        </w:rPr>
      </w:pPr>
      <w:r>
        <w:rPr>
          <w:b/>
          <w:bCs/>
        </w:rPr>
        <w:t>МИНИСТЕРСТВО ОБРАЗОВАНИЯ И НАУКИ РОССИЙСКОЙ ФЕДЕРАЦИИ</w:t>
      </w:r>
    </w:p>
    <w:p w:rsidR="00BD35EC" w:rsidRDefault="00BD35EC" w:rsidP="00BD35EC">
      <w:pPr>
        <w:pStyle w:val="ConsPlusNormal"/>
        <w:jc w:val="center"/>
        <w:rPr>
          <w:b/>
          <w:bCs/>
        </w:rPr>
      </w:pPr>
    </w:p>
    <w:p w:rsidR="00BD35EC" w:rsidRDefault="00BD35EC" w:rsidP="00BD35EC">
      <w:pPr>
        <w:pStyle w:val="ConsPlusNormal"/>
        <w:jc w:val="center"/>
        <w:rPr>
          <w:b/>
          <w:bCs/>
        </w:rPr>
      </w:pPr>
      <w:r>
        <w:rPr>
          <w:b/>
          <w:bCs/>
        </w:rPr>
        <w:t>ПРИКАЗ</w:t>
      </w:r>
    </w:p>
    <w:p w:rsidR="00BD35EC" w:rsidRDefault="00BD35EC" w:rsidP="00BD35EC">
      <w:pPr>
        <w:pStyle w:val="ConsPlusNormal"/>
        <w:jc w:val="center"/>
        <w:rPr>
          <w:b/>
          <w:bCs/>
        </w:rPr>
      </w:pPr>
      <w:r>
        <w:rPr>
          <w:b/>
          <w:bCs/>
        </w:rPr>
        <w:t>от 16 июня 2014 г. N 658</w:t>
      </w:r>
    </w:p>
    <w:p w:rsidR="00BD35EC" w:rsidRDefault="00BD35EC" w:rsidP="00BD35EC">
      <w:pPr>
        <w:pStyle w:val="ConsPlusNormal"/>
        <w:jc w:val="center"/>
        <w:rPr>
          <w:b/>
          <w:bCs/>
        </w:rPr>
      </w:pPr>
    </w:p>
    <w:p w:rsidR="00BD35EC" w:rsidRDefault="00BD35EC" w:rsidP="00BD35EC">
      <w:pPr>
        <w:pStyle w:val="ConsPlusNormal"/>
        <w:jc w:val="center"/>
        <w:rPr>
          <w:b/>
          <w:bCs/>
        </w:rPr>
      </w:pPr>
      <w:r>
        <w:rPr>
          <w:b/>
          <w:bCs/>
        </w:rPr>
        <w:t>ОБ УТВЕРЖДЕНИИ ПОРЯДКА</w:t>
      </w:r>
    </w:p>
    <w:p w:rsidR="00BD35EC" w:rsidRDefault="00BD35EC" w:rsidP="00BD35EC">
      <w:pPr>
        <w:pStyle w:val="ConsPlusNormal"/>
        <w:jc w:val="center"/>
        <w:rPr>
          <w:b/>
          <w:bCs/>
        </w:rPr>
      </w:pPr>
      <w:r>
        <w:rPr>
          <w:b/>
          <w:bCs/>
        </w:rPr>
        <w:t>ПРОВЕДЕНИЯ СОЦИАЛЬНО-ПСИХОЛОГИЧЕСКОГО ТЕСТИРОВАНИЯ</w:t>
      </w:r>
    </w:p>
    <w:p w:rsidR="00BD35EC" w:rsidRDefault="00BD35EC" w:rsidP="00BD35EC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ЛИЦ, ОБУЧАЮЩИХСЯ В ОБЩЕОБРАЗОВАТЕЛЬНЫХ </w:t>
      </w:r>
      <w:proofErr w:type="gramStart"/>
      <w:r>
        <w:rPr>
          <w:b/>
          <w:bCs/>
        </w:rPr>
        <w:t>ОРГАНИЗАЦИЯХ</w:t>
      </w:r>
      <w:proofErr w:type="gramEnd"/>
    </w:p>
    <w:p w:rsidR="00BD35EC" w:rsidRDefault="00BD35EC" w:rsidP="00BD35EC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И ПРОФЕССИОНАЛЬНЫХ ОБРАЗОВАТЕЛЬНЫХ </w:t>
      </w:r>
      <w:proofErr w:type="gramStart"/>
      <w:r>
        <w:rPr>
          <w:b/>
          <w:bCs/>
        </w:rPr>
        <w:t>ОРГАНИЗАЦИЯХ</w:t>
      </w:r>
      <w:proofErr w:type="gramEnd"/>
      <w:r>
        <w:rPr>
          <w:b/>
          <w:bCs/>
        </w:rPr>
        <w:t>, А ТАКЖЕ</w:t>
      </w:r>
    </w:p>
    <w:p w:rsidR="00BD35EC" w:rsidRDefault="00BD35EC" w:rsidP="00BD35EC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В ОБРАЗОВАТЕЛЬНЫХ </w:t>
      </w:r>
      <w:proofErr w:type="gramStart"/>
      <w:r>
        <w:rPr>
          <w:b/>
          <w:bCs/>
        </w:rPr>
        <w:t>ОРГАНИЗАЦИЯХ</w:t>
      </w:r>
      <w:proofErr w:type="gramEnd"/>
      <w:r>
        <w:rPr>
          <w:b/>
          <w:bCs/>
        </w:rPr>
        <w:t xml:space="preserve"> ВЫСШЕГО ОБРАЗОВАНИЯ</w:t>
      </w:r>
    </w:p>
    <w:p w:rsidR="00BD35EC" w:rsidRDefault="00BD35EC" w:rsidP="00BD35EC">
      <w:pPr>
        <w:pStyle w:val="ConsPlusNormal"/>
        <w:ind w:firstLine="540"/>
        <w:jc w:val="both"/>
      </w:pPr>
    </w:p>
    <w:p w:rsidR="00BD35EC" w:rsidRDefault="00BD35EC" w:rsidP="00BD35EC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подпунктом 5.2.73(8)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582), приказываю:</w:t>
      </w:r>
      <w:proofErr w:type="gramEnd"/>
    </w:p>
    <w:p w:rsidR="00BD35EC" w:rsidRDefault="00BD35EC" w:rsidP="00BD35EC">
      <w:pPr>
        <w:pStyle w:val="ConsPlusNormal"/>
        <w:ind w:firstLine="540"/>
        <w:jc w:val="both"/>
      </w:pPr>
      <w:r>
        <w:t xml:space="preserve">Утвердить прилагаемый </w:t>
      </w:r>
      <w:hyperlink w:anchor="Par32" w:history="1">
        <w:r>
          <w:rPr>
            <w:color w:val="0000FF"/>
          </w:rPr>
          <w:t>Порядок</w:t>
        </w:r>
      </w:hyperlink>
      <w:r>
        <w:t xml:space="preserve">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образования.</w:t>
      </w:r>
    </w:p>
    <w:p w:rsidR="00BD35EC" w:rsidRDefault="00BD35EC" w:rsidP="00BD35EC">
      <w:pPr>
        <w:pStyle w:val="ConsPlusNormal"/>
        <w:ind w:firstLine="540"/>
        <w:jc w:val="both"/>
      </w:pPr>
    </w:p>
    <w:p w:rsidR="00BD35EC" w:rsidRDefault="00BD35EC" w:rsidP="00BD35EC">
      <w:pPr>
        <w:pStyle w:val="ConsPlusNormal"/>
        <w:jc w:val="right"/>
      </w:pPr>
      <w:r>
        <w:t>Министр</w:t>
      </w:r>
    </w:p>
    <w:p w:rsidR="00BD35EC" w:rsidRDefault="00BD35EC" w:rsidP="00BD35EC">
      <w:pPr>
        <w:pStyle w:val="ConsPlusNormal"/>
        <w:jc w:val="right"/>
      </w:pPr>
      <w:r>
        <w:t>Д.В.ЛИВАНОВ</w:t>
      </w:r>
    </w:p>
    <w:p w:rsidR="00BD35EC" w:rsidRDefault="00BD35EC" w:rsidP="00BD35EC">
      <w:pPr>
        <w:pStyle w:val="ConsPlusNormal"/>
        <w:ind w:firstLine="540"/>
        <w:jc w:val="both"/>
      </w:pPr>
    </w:p>
    <w:p w:rsidR="00BD35EC" w:rsidRDefault="00BD35EC" w:rsidP="00BD35EC">
      <w:pPr>
        <w:pStyle w:val="ConsPlusNormal"/>
        <w:ind w:firstLine="540"/>
        <w:jc w:val="both"/>
      </w:pPr>
    </w:p>
    <w:p w:rsidR="00BD35EC" w:rsidRDefault="00BD35EC" w:rsidP="00BD35EC">
      <w:pPr>
        <w:pStyle w:val="ConsPlusNormal"/>
        <w:ind w:firstLine="540"/>
        <w:jc w:val="both"/>
      </w:pPr>
    </w:p>
    <w:p w:rsidR="00BD35EC" w:rsidRDefault="00BD35EC" w:rsidP="00BD35EC">
      <w:pPr>
        <w:pStyle w:val="ConsPlusNormal"/>
        <w:ind w:firstLine="540"/>
        <w:jc w:val="both"/>
      </w:pPr>
    </w:p>
    <w:p w:rsidR="00BD35EC" w:rsidRDefault="00BD35EC" w:rsidP="00BD35EC">
      <w:pPr>
        <w:pStyle w:val="ConsPlusNormal"/>
        <w:ind w:firstLine="540"/>
        <w:jc w:val="both"/>
      </w:pPr>
    </w:p>
    <w:p w:rsidR="00BD35EC" w:rsidRDefault="00BD35EC" w:rsidP="00BD35EC">
      <w:pPr>
        <w:pStyle w:val="ConsPlusNormal"/>
        <w:jc w:val="right"/>
        <w:outlineLvl w:val="0"/>
      </w:pPr>
      <w:r>
        <w:t>Приложение</w:t>
      </w:r>
    </w:p>
    <w:p w:rsidR="00BD35EC" w:rsidRDefault="00BD35EC" w:rsidP="00BD35EC">
      <w:pPr>
        <w:pStyle w:val="ConsPlusNormal"/>
        <w:jc w:val="right"/>
      </w:pPr>
    </w:p>
    <w:p w:rsidR="00BD35EC" w:rsidRDefault="00BD35EC" w:rsidP="00BD35EC">
      <w:pPr>
        <w:pStyle w:val="ConsPlusNormal"/>
        <w:jc w:val="right"/>
      </w:pPr>
      <w:r>
        <w:t>Утвержден</w:t>
      </w:r>
    </w:p>
    <w:p w:rsidR="00BD35EC" w:rsidRDefault="00BD35EC" w:rsidP="00BD35EC">
      <w:pPr>
        <w:pStyle w:val="ConsPlusNormal"/>
        <w:jc w:val="right"/>
      </w:pPr>
      <w:r>
        <w:t>приказом Министерства образования</w:t>
      </w:r>
    </w:p>
    <w:p w:rsidR="00BD35EC" w:rsidRDefault="00BD35EC" w:rsidP="00BD35EC">
      <w:pPr>
        <w:pStyle w:val="ConsPlusNormal"/>
        <w:jc w:val="right"/>
      </w:pPr>
      <w:r>
        <w:t>и науки Российской Федерации</w:t>
      </w:r>
    </w:p>
    <w:p w:rsidR="00BD35EC" w:rsidRDefault="00BD35EC" w:rsidP="00BD35EC">
      <w:pPr>
        <w:pStyle w:val="ConsPlusNormal"/>
        <w:jc w:val="right"/>
      </w:pPr>
      <w:r>
        <w:t>от 16 июня 2014 г. N 658</w:t>
      </w:r>
    </w:p>
    <w:p w:rsidR="00BD35EC" w:rsidRDefault="00BD35EC" w:rsidP="00BD35EC">
      <w:pPr>
        <w:pStyle w:val="ConsPlusNormal"/>
        <w:jc w:val="center"/>
      </w:pPr>
    </w:p>
    <w:p w:rsidR="00BD35EC" w:rsidRDefault="00BD35EC" w:rsidP="00BD35EC">
      <w:pPr>
        <w:pStyle w:val="ConsPlusNormal"/>
        <w:jc w:val="center"/>
        <w:rPr>
          <w:b/>
          <w:bCs/>
        </w:rPr>
      </w:pPr>
      <w:bookmarkStart w:id="1" w:name="Par32"/>
      <w:bookmarkEnd w:id="1"/>
      <w:r>
        <w:rPr>
          <w:b/>
          <w:bCs/>
        </w:rPr>
        <w:t>ПОРЯДОК</w:t>
      </w:r>
    </w:p>
    <w:p w:rsidR="00BD35EC" w:rsidRDefault="00BD35EC" w:rsidP="00BD35EC">
      <w:pPr>
        <w:pStyle w:val="ConsPlusNormal"/>
        <w:jc w:val="center"/>
        <w:rPr>
          <w:b/>
          <w:bCs/>
        </w:rPr>
      </w:pPr>
      <w:r>
        <w:rPr>
          <w:b/>
          <w:bCs/>
        </w:rPr>
        <w:t>ПРОВЕДЕНИЯ СОЦИАЛЬНО-ПСИХОЛОГИЧЕСКОГО ТЕСТИРОВАНИЯ</w:t>
      </w:r>
    </w:p>
    <w:p w:rsidR="00BD35EC" w:rsidRDefault="00BD35EC" w:rsidP="00BD35EC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ЛИЦ, ОБУЧАЮЩИХСЯ В ОБЩЕОБРАЗОВАТЕЛЬНЫХ </w:t>
      </w:r>
      <w:proofErr w:type="gramStart"/>
      <w:r>
        <w:rPr>
          <w:b/>
          <w:bCs/>
        </w:rPr>
        <w:t>ОРГАНИЗАЦИЯХ</w:t>
      </w:r>
      <w:proofErr w:type="gramEnd"/>
    </w:p>
    <w:p w:rsidR="00BD35EC" w:rsidRDefault="00BD35EC" w:rsidP="00BD35EC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И ПРОФЕССИОНАЛЬНЫХ ОБРАЗОВАТЕЛЬНЫХ </w:t>
      </w:r>
      <w:proofErr w:type="gramStart"/>
      <w:r>
        <w:rPr>
          <w:b/>
          <w:bCs/>
        </w:rPr>
        <w:t>ОРГАНИЗАЦИЯХ</w:t>
      </w:r>
      <w:proofErr w:type="gramEnd"/>
      <w:r>
        <w:rPr>
          <w:b/>
          <w:bCs/>
        </w:rPr>
        <w:t>, А ТАКЖЕ</w:t>
      </w:r>
    </w:p>
    <w:p w:rsidR="00BD35EC" w:rsidRDefault="00BD35EC" w:rsidP="00BD35EC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В ОБРАЗОВАТЕЛЬНЫХ </w:t>
      </w:r>
      <w:proofErr w:type="gramStart"/>
      <w:r>
        <w:rPr>
          <w:b/>
          <w:bCs/>
        </w:rPr>
        <w:t>ОРГАНИЗАЦИЯХ</w:t>
      </w:r>
      <w:proofErr w:type="gramEnd"/>
      <w:r>
        <w:rPr>
          <w:b/>
          <w:bCs/>
        </w:rPr>
        <w:t xml:space="preserve"> ВЫСШЕГО ОБРАЗОВАНИЯ</w:t>
      </w:r>
    </w:p>
    <w:p w:rsidR="00BD35EC" w:rsidRDefault="00BD35EC" w:rsidP="00BD35EC">
      <w:pPr>
        <w:pStyle w:val="ConsPlusNormal"/>
        <w:ind w:firstLine="540"/>
        <w:jc w:val="both"/>
      </w:pPr>
    </w:p>
    <w:p w:rsidR="00BD35EC" w:rsidRDefault="00BD35EC" w:rsidP="00BD35EC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Настоящий Порядок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(далее - Порядок), определяет правила проведения социально-психологического тестирования (далее - тестирование) лиц, обучающихся в общеобразовательных организациях, профессиональных образовательных организациях и образовательных организациях высшего образования (далее - соответственно обучающиеся и образовательная организация), направленного на раннее выявление немедицинского потребления наркотических средств и психотропных веществ</w:t>
      </w:r>
      <w:proofErr w:type="gramEnd"/>
      <w:r>
        <w:t>.</w:t>
      </w:r>
    </w:p>
    <w:p w:rsidR="00BD35EC" w:rsidRDefault="00BD35EC" w:rsidP="00BD35EC">
      <w:pPr>
        <w:pStyle w:val="ConsPlusNormal"/>
        <w:ind w:firstLine="540"/>
        <w:jc w:val="both"/>
      </w:pPr>
      <w:r>
        <w:t xml:space="preserve">2. Тестирование обучающихся, достигших возраста пятнадцати лет, проводится при наличии их информированных согласий в письменной форме об участии в тестировании (далее - информированное согласие). Тестирование обучающихся, не достигших возраста пятнадцати лет, проводится при наличии информированного согласия одного из родителей или иного </w:t>
      </w:r>
      <w:hyperlink r:id="rId7" w:history="1">
        <w:r>
          <w:rPr>
            <w:color w:val="0000FF"/>
          </w:rPr>
          <w:t>законного представителя</w:t>
        </w:r>
      </w:hyperlink>
      <w:r>
        <w:t>.</w:t>
      </w:r>
    </w:p>
    <w:p w:rsidR="00BD35EC" w:rsidRDefault="00BD35EC" w:rsidP="00BD35EC">
      <w:pPr>
        <w:pStyle w:val="ConsPlusNormal"/>
        <w:ind w:firstLine="540"/>
        <w:jc w:val="both"/>
      </w:pPr>
      <w:r>
        <w:t>3. Тестирование осуществляется в соответствии с распорядительным актом руководителя образовательной организации, проводящей тестирование.</w:t>
      </w:r>
    </w:p>
    <w:p w:rsidR="00BD35EC" w:rsidRDefault="00BD35EC" w:rsidP="00BD35EC">
      <w:pPr>
        <w:pStyle w:val="ConsPlusNormal"/>
        <w:ind w:firstLine="540"/>
        <w:jc w:val="both"/>
      </w:pPr>
      <w:r>
        <w:t>4. Для проведения тестирования руководитель образовательной организации, проводящей тестирование:</w:t>
      </w:r>
    </w:p>
    <w:p w:rsidR="00BD35EC" w:rsidRDefault="00BD35EC" w:rsidP="00BD35EC">
      <w:pPr>
        <w:pStyle w:val="ConsPlusNormal"/>
        <w:ind w:firstLine="540"/>
        <w:jc w:val="both"/>
      </w:pPr>
      <w:r>
        <w:t>организует получение от обучающихся либо от их родителей или иных законных представителей информированных согласий;</w:t>
      </w:r>
    </w:p>
    <w:p w:rsidR="00BD35EC" w:rsidRDefault="00BD35EC" w:rsidP="00BD35EC">
      <w:pPr>
        <w:pStyle w:val="ConsPlusNormal"/>
        <w:ind w:firstLine="540"/>
        <w:jc w:val="both"/>
      </w:pPr>
      <w:r>
        <w:lastRenderedPageBreak/>
        <w:t>утверждает поименные списки обучающихся, составленные по итогам получения от обучающихся либо от их родителей или иных законных представителей информированных согласий;</w:t>
      </w:r>
    </w:p>
    <w:p w:rsidR="00BD35EC" w:rsidRDefault="00BD35EC" w:rsidP="00BD35EC">
      <w:pPr>
        <w:pStyle w:val="ConsPlusNormal"/>
        <w:ind w:firstLine="540"/>
        <w:jc w:val="both"/>
      </w:pPr>
      <w:r>
        <w:t>создает комиссию, обеспечивающую организационно-техническое сопровождение тестирования (далее - Комиссия), и утверждает ее состав из числа работников образовательной организации;</w:t>
      </w:r>
    </w:p>
    <w:p w:rsidR="00BD35EC" w:rsidRDefault="00BD35EC" w:rsidP="00BD35EC">
      <w:pPr>
        <w:pStyle w:val="ConsPlusNormal"/>
        <w:ind w:firstLine="540"/>
        <w:jc w:val="both"/>
      </w:pPr>
      <w:r>
        <w:t>утверждает расписание тестирования по классам (группам) и кабинетам (аудиториям);</w:t>
      </w:r>
    </w:p>
    <w:p w:rsidR="00BD35EC" w:rsidRDefault="00BD35EC" w:rsidP="00BD35EC">
      <w:pPr>
        <w:pStyle w:val="ConsPlusNormal"/>
        <w:ind w:firstLine="540"/>
        <w:jc w:val="both"/>
      </w:pPr>
      <w:r>
        <w:t>обеспечивает соблюдение конфиденциальности при проведении тестирования и хранении результатов тестирования.</w:t>
      </w:r>
    </w:p>
    <w:p w:rsidR="00BD35EC" w:rsidRDefault="00BD35EC" w:rsidP="00BD35EC">
      <w:pPr>
        <w:pStyle w:val="ConsPlusNormal"/>
        <w:ind w:firstLine="540"/>
        <w:jc w:val="both"/>
      </w:pPr>
      <w:r>
        <w:t>5. При проведении тестирования в каждой аудитории присутствует член Комиссии.</w:t>
      </w:r>
    </w:p>
    <w:p w:rsidR="00BD35EC" w:rsidRDefault="00BD35EC" w:rsidP="00BD35EC">
      <w:pPr>
        <w:pStyle w:val="ConsPlusNormal"/>
        <w:ind w:firstLine="540"/>
        <w:jc w:val="both"/>
      </w:pPr>
      <w:r>
        <w:t>6. При проведении тестирования допускается присутствие в аудитории в качестве наблюдателей родителей (законных представителей) обучающихся, участвующих в тестировании.</w:t>
      </w:r>
    </w:p>
    <w:p w:rsidR="00BD35EC" w:rsidRDefault="00BD35EC" w:rsidP="00BD35EC">
      <w:pPr>
        <w:pStyle w:val="ConsPlusNormal"/>
        <w:ind w:firstLine="540"/>
        <w:jc w:val="both"/>
      </w:pPr>
      <w:r>
        <w:t>7. Перед началом проведения тестирования члены Комиссии проводят инструктаж обучающихся, участвующих в тестировании, в том числе информируют об условиях тестирования и его продолжительности.</w:t>
      </w:r>
    </w:p>
    <w:p w:rsidR="00BD35EC" w:rsidRDefault="00BD35EC" w:rsidP="00BD35EC">
      <w:pPr>
        <w:pStyle w:val="ConsPlusNormal"/>
        <w:ind w:firstLine="540"/>
        <w:jc w:val="both"/>
      </w:pPr>
      <w:r>
        <w:t>8. С целью обеспечения конфиденциальности результатов тестирования во время его проведения не допускается свободное общение между обучающимися, участвующими в тестировании, перемещение по аудитории. Каждый обучающийся, участвующий в тестировании, имеет право в любое время отказаться от тестирования, поставив об этом в известность члена Комиссии.</w:t>
      </w:r>
    </w:p>
    <w:p w:rsidR="00BD35EC" w:rsidRDefault="00BD35EC" w:rsidP="00BD35EC">
      <w:pPr>
        <w:pStyle w:val="ConsPlusNormal"/>
        <w:ind w:firstLine="540"/>
        <w:jc w:val="both"/>
      </w:pPr>
      <w:r>
        <w:t>9. По завершении тестирования члены Комиссии собирают результаты тестирования, которые группируются по возрасту обучающихся (не достигших возраста пятнадцати лет; достигших возраста пятнадцати лет) и упаковываются членами Комиссии в пакеты. На лицевой стороне пакетов с результатами тестирования указывается: наименование образовательной организации, проводящей тестирование, ее местонахождение; возраст и количество обучающихся, принявших участие в тестировании; дата и время проведения тестирования; ставятся подписи всех членов Комиссии с расшифровкой фамилии, имени и отчества.</w:t>
      </w:r>
    </w:p>
    <w:p w:rsidR="00BD35EC" w:rsidRDefault="00BD35EC" w:rsidP="00BD35EC">
      <w:pPr>
        <w:pStyle w:val="ConsPlusNormal"/>
        <w:ind w:firstLine="540"/>
        <w:jc w:val="both"/>
      </w:pPr>
      <w:r>
        <w:t>10. Руководитель образовательной организации, проводящей тестирование, в трехдневный срок с момента проведения тестирования обеспечивает направление акта передачи результатов тестирования в орган исполнительной власти субъекта Российской Федерации, осуществляющий государственное управление в сфере образования, на территории которого находится образовательная организация, проводящая тестирование.</w:t>
      </w:r>
    </w:p>
    <w:p w:rsidR="00BD35EC" w:rsidRDefault="00BD35EC" w:rsidP="00BD35EC">
      <w:pPr>
        <w:pStyle w:val="ConsPlusNormal"/>
        <w:ind w:firstLine="540"/>
        <w:jc w:val="both"/>
      </w:pPr>
      <w:r>
        <w:t>Руководитель образовательной организации, проводящей тестирование, обеспечивает хранение в течение года информированных согласий в условиях, гарантирующих конфиденциальность и невозможность несанкционированного доступа к ним.</w:t>
      </w:r>
    </w:p>
    <w:p w:rsidR="00BD35EC" w:rsidRDefault="00BD35EC" w:rsidP="00BD35EC">
      <w:pPr>
        <w:pStyle w:val="ConsPlusNormal"/>
        <w:ind w:firstLine="540"/>
        <w:jc w:val="both"/>
      </w:pPr>
      <w:r>
        <w:t xml:space="preserve">11. В </w:t>
      </w:r>
      <w:proofErr w:type="gramStart"/>
      <w:r>
        <w:t>целях</w:t>
      </w:r>
      <w:proofErr w:type="gramEnd"/>
      <w:r>
        <w:t xml:space="preserve"> проведения тестирования органам исполнительной власти субъектов Российской Федерации, осуществляющим государственное управление в сфере образования, рекомендовано:</w:t>
      </w:r>
    </w:p>
    <w:p w:rsidR="00BD35EC" w:rsidRDefault="00BD35EC" w:rsidP="00BD35EC">
      <w:pPr>
        <w:pStyle w:val="ConsPlusNormal"/>
        <w:ind w:firstLine="540"/>
        <w:jc w:val="both"/>
      </w:pPr>
      <w:r>
        <w:t>формирование календарного плана проведения тестирования расположенными на их территории образовательными организациями;</w:t>
      </w:r>
    </w:p>
    <w:p w:rsidR="00BD35EC" w:rsidRDefault="00BD35EC" w:rsidP="00BD35EC">
      <w:pPr>
        <w:pStyle w:val="ConsPlusNormal"/>
        <w:ind w:firstLine="540"/>
        <w:jc w:val="both"/>
      </w:pPr>
      <w:r>
        <w:t>взаимодействие с образовательными организациями, проводящими тестирование, по приему результатов тестирования;</w:t>
      </w:r>
    </w:p>
    <w:p w:rsidR="00BD35EC" w:rsidRDefault="00BD35EC" w:rsidP="00BD35EC">
      <w:pPr>
        <w:pStyle w:val="ConsPlusNormal"/>
        <w:ind w:firstLine="540"/>
        <w:jc w:val="both"/>
      </w:pPr>
      <w:r>
        <w:t>определение мест хранения результатов тестирования и соблюдение конфиденциальности при их хранении и использовании;</w:t>
      </w:r>
    </w:p>
    <w:p w:rsidR="00BD35EC" w:rsidRDefault="00BD35EC" w:rsidP="00BD35EC">
      <w:pPr>
        <w:pStyle w:val="ConsPlusNormal"/>
        <w:ind w:firstLine="540"/>
        <w:jc w:val="both"/>
      </w:pPr>
      <w:r>
        <w:t>выполнение обработки и анализ результатов тестирования в период до тридцати календарных дней с момента их получения от образовательных организаций, проводящих тестирование;</w:t>
      </w:r>
    </w:p>
    <w:p w:rsidR="00BD35EC" w:rsidRDefault="00BD35EC" w:rsidP="00BD35EC">
      <w:pPr>
        <w:pStyle w:val="ConsPlusNormal"/>
        <w:ind w:firstLine="540"/>
        <w:jc w:val="both"/>
      </w:pPr>
      <w:proofErr w:type="gramStart"/>
      <w:r>
        <w:t>составление акта результатов тестирования с указанием образовательных организаций, принявших участие в нем (с информацией об адресах образовательных организаций, количестве участников тестирования, их возрасте и классе), его передачу в орган государственной власти субъекта Российской Федерации в сфере охраны здоровья для планирования дополнительных мер по профилактике немедицинского потребления обучающимися наркотических средств и психотропных веществ.</w:t>
      </w:r>
      <w:proofErr w:type="gramEnd"/>
    </w:p>
    <w:p w:rsidR="00BD35EC" w:rsidRDefault="00BD35EC" w:rsidP="00BD35EC">
      <w:pPr>
        <w:pStyle w:val="ConsPlusNormal"/>
        <w:ind w:firstLine="540"/>
        <w:jc w:val="both"/>
      </w:pPr>
    </w:p>
    <w:p w:rsidR="00BD35EC" w:rsidRDefault="00BD35EC" w:rsidP="00BD35EC">
      <w:pPr>
        <w:pStyle w:val="ConsPlusNormal"/>
        <w:ind w:firstLine="540"/>
        <w:jc w:val="both"/>
      </w:pPr>
    </w:p>
    <w:p w:rsidR="00BD35EC" w:rsidRDefault="00BD35EC" w:rsidP="00BD35E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C1122" w:rsidRPr="00BD35EC" w:rsidRDefault="00AC1122" w:rsidP="00BD35EC"/>
    <w:sectPr w:rsidR="00AC1122" w:rsidRPr="00BD35EC" w:rsidSect="0085658D">
      <w:pgSz w:w="11906" w:h="16838"/>
      <w:pgMar w:top="1440" w:right="566" w:bottom="1440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520ED"/>
    <w:multiLevelType w:val="hybridMultilevel"/>
    <w:tmpl w:val="9DDA2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F88"/>
    <w:rsid w:val="0050501D"/>
    <w:rsid w:val="00AC1122"/>
    <w:rsid w:val="00BA41DD"/>
    <w:rsid w:val="00BD35EC"/>
    <w:rsid w:val="00DD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501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11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112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0501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0501D"/>
    <w:pPr>
      <w:ind w:left="720"/>
      <w:contextualSpacing/>
    </w:pPr>
  </w:style>
  <w:style w:type="paragraph" w:customStyle="1" w:styleId="ConsPlusNormal">
    <w:name w:val="ConsPlusNormal"/>
    <w:rsid w:val="00BD35E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501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11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112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0501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0501D"/>
    <w:pPr>
      <w:ind w:left="720"/>
      <w:contextualSpacing/>
    </w:pPr>
  </w:style>
  <w:style w:type="paragraph" w:customStyle="1" w:styleId="ConsPlusNormal">
    <w:name w:val="ConsPlusNormal"/>
    <w:rsid w:val="00BD35E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0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7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2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9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092B4A67EF4C7B316D6BD26B110CC07CB233B3AD3500F03C9EF39CDAEE3F23D5FCDA35E3D9EAE879cC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92B4A67EF4C7B316D6BD26B110CC07CBA32B4AF3103AD3696AA90D8E9307CC2FB9339E2D9EAEA987Bc7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997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Подрабинок Надежда Викторовна</dc:creator>
  <cp:lastModifiedBy>Подрабинок Надежда Викторовна</cp:lastModifiedBy>
  <cp:revision>2</cp:revision>
  <dcterms:created xsi:type="dcterms:W3CDTF">2015-08-12T09:29:00Z</dcterms:created>
  <dcterms:modified xsi:type="dcterms:W3CDTF">2015-08-12T09:29:00Z</dcterms:modified>
</cp:coreProperties>
</file>