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06" w:rsidRDefault="00755C06" w:rsidP="00755C06">
      <w:pPr>
        <w:pStyle w:val="ConsPlusNormal"/>
        <w:outlineLvl w:val="0"/>
      </w:pPr>
      <w:r>
        <w:t>Зарегистрировано в Минюсте России 24 декабря 2014 г. N 35345</w:t>
      </w:r>
    </w:p>
    <w:p w:rsidR="00755C06" w:rsidRDefault="00755C06" w:rsidP="00755C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5C06" w:rsidRDefault="00755C06" w:rsidP="00755C06">
      <w:pPr>
        <w:pStyle w:val="ConsPlusNormal"/>
        <w:jc w:val="both"/>
      </w:pPr>
    </w:p>
    <w:p w:rsidR="00755C06" w:rsidRDefault="00755C06" w:rsidP="00755C06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ЗДРАВООХРАНЕНИЯ РОССИЙСКОЙ ФЕДЕРАЦИИ</w:t>
      </w:r>
    </w:p>
    <w:p w:rsidR="00755C06" w:rsidRDefault="00755C06" w:rsidP="00755C06">
      <w:pPr>
        <w:pStyle w:val="ConsPlusNormal"/>
        <w:jc w:val="center"/>
        <w:rPr>
          <w:b/>
          <w:bCs/>
        </w:rPr>
      </w:pPr>
    </w:p>
    <w:p w:rsidR="00755C06" w:rsidRDefault="00755C06" w:rsidP="00755C06">
      <w:pPr>
        <w:pStyle w:val="ConsPlusNormal"/>
        <w:jc w:val="center"/>
        <w:rPr>
          <w:b/>
          <w:bCs/>
        </w:rPr>
      </w:pPr>
      <w:bookmarkStart w:id="0" w:name="_GoBack"/>
      <w:r>
        <w:rPr>
          <w:b/>
          <w:bCs/>
        </w:rPr>
        <w:t>ПРИКАЗ</w:t>
      </w:r>
    </w:p>
    <w:p w:rsidR="00755C06" w:rsidRDefault="00755C06" w:rsidP="00755C06">
      <w:pPr>
        <w:pStyle w:val="ConsPlusNormal"/>
        <w:jc w:val="center"/>
        <w:rPr>
          <w:b/>
          <w:bCs/>
        </w:rPr>
      </w:pPr>
      <w:r>
        <w:rPr>
          <w:b/>
          <w:bCs/>
        </w:rPr>
        <w:t>от 6 октября 2014 г. N 581н</w:t>
      </w:r>
    </w:p>
    <w:bookmarkEnd w:id="0"/>
    <w:p w:rsidR="00755C06" w:rsidRDefault="00755C06" w:rsidP="00755C06">
      <w:pPr>
        <w:pStyle w:val="ConsPlusNormal"/>
        <w:jc w:val="center"/>
        <w:rPr>
          <w:b/>
          <w:bCs/>
        </w:rPr>
      </w:pPr>
    </w:p>
    <w:p w:rsidR="00755C06" w:rsidRDefault="00755C06" w:rsidP="00755C06">
      <w:pPr>
        <w:pStyle w:val="ConsPlusNormal"/>
        <w:jc w:val="center"/>
        <w:rPr>
          <w:b/>
          <w:bCs/>
        </w:rPr>
      </w:pPr>
      <w:r>
        <w:rPr>
          <w:b/>
          <w:bCs/>
        </w:rPr>
        <w:t>О ПОРЯДКЕ</w:t>
      </w:r>
    </w:p>
    <w:p w:rsidR="00755C06" w:rsidRDefault="00755C06" w:rsidP="00755C06">
      <w:pPr>
        <w:pStyle w:val="ConsPlusNormal"/>
        <w:jc w:val="center"/>
        <w:rPr>
          <w:b/>
          <w:bCs/>
        </w:rPr>
      </w:pPr>
      <w:r>
        <w:rPr>
          <w:b/>
          <w:bCs/>
        </w:rPr>
        <w:t>ПРОВЕДЕНИЯ ПРОФИЛАКТИЧЕСКИХ МЕДИЦИНСКИХ ОСМОТРОВ</w:t>
      </w:r>
    </w:p>
    <w:p w:rsidR="00755C06" w:rsidRDefault="00755C06" w:rsidP="00755C06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ОБУЧАЮЩИХСЯ В ОБЩЕОБРАЗОВАТЕЛЬНЫХ </w:t>
      </w:r>
      <w:proofErr w:type="gramStart"/>
      <w:r>
        <w:rPr>
          <w:b/>
          <w:bCs/>
        </w:rPr>
        <w:t>ОРГАНИЗАЦИЯХ</w:t>
      </w:r>
      <w:proofErr w:type="gramEnd"/>
    </w:p>
    <w:p w:rsidR="00755C06" w:rsidRDefault="00755C06" w:rsidP="00755C06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И ПРОФЕССИОНАЛЬНЫХ ОБРАЗОВАТЕЛЬНЫХ </w:t>
      </w:r>
      <w:proofErr w:type="gramStart"/>
      <w:r>
        <w:rPr>
          <w:b/>
          <w:bCs/>
        </w:rPr>
        <w:t>ОРГАНИЗАЦИЯХ</w:t>
      </w:r>
      <w:proofErr w:type="gramEnd"/>
      <w:r>
        <w:rPr>
          <w:b/>
          <w:bCs/>
        </w:rPr>
        <w:t>,</w:t>
      </w:r>
    </w:p>
    <w:p w:rsidR="00755C06" w:rsidRDefault="00755C06" w:rsidP="00755C06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А ТАКЖЕ ОБРАЗОВАТЕЛЬНЫХ </w:t>
      </w:r>
      <w:proofErr w:type="gramStart"/>
      <w:r>
        <w:rPr>
          <w:b/>
          <w:bCs/>
        </w:rPr>
        <w:t>ОРГАНИЗАЦИЯХ</w:t>
      </w:r>
      <w:proofErr w:type="gramEnd"/>
      <w:r>
        <w:rPr>
          <w:b/>
          <w:bCs/>
        </w:rPr>
        <w:t xml:space="preserve"> ВЫСШЕГО ОБРАЗОВАНИЯ</w:t>
      </w:r>
    </w:p>
    <w:p w:rsidR="00755C06" w:rsidRDefault="00755C06" w:rsidP="00755C06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В </w:t>
      </w:r>
      <w:proofErr w:type="gramStart"/>
      <w:r>
        <w:rPr>
          <w:b/>
          <w:bCs/>
        </w:rPr>
        <w:t>ЦЕЛЯХ</w:t>
      </w:r>
      <w:proofErr w:type="gramEnd"/>
      <w:r>
        <w:rPr>
          <w:b/>
          <w:bCs/>
        </w:rPr>
        <w:t xml:space="preserve"> РАННЕГО ВЫЯВЛЕНИЯ НЕЗАКОННОГО ПОТРЕБЛЕНИЯ</w:t>
      </w:r>
    </w:p>
    <w:p w:rsidR="00755C06" w:rsidRDefault="00755C06" w:rsidP="00755C06">
      <w:pPr>
        <w:pStyle w:val="ConsPlusNormal"/>
        <w:jc w:val="center"/>
        <w:rPr>
          <w:b/>
          <w:bCs/>
        </w:rPr>
      </w:pPr>
      <w:r>
        <w:rPr>
          <w:b/>
          <w:bCs/>
        </w:rPr>
        <w:t>НАРКОТИЧЕСКИХ СРЕДСТВ И ПСИХОТРОПНЫХ ВЕЩЕСТВ</w:t>
      </w:r>
    </w:p>
    <w:p w:rsidR="00755C06" w:rsidRDefault="00755C06" w:rsidP="00755C06">
      <w:pPr>
        <w:pStyle w:val="ConsPlusNormal"/>
        <w:jc w:val="both"/>
      </w:pPr>
    </w:p>
    <w:p w:rsidR="00755C06" w:rsidRDefault="00755C06" w:rsidP="00755C06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5" w:history="1">
        <w:r>
          <w:rPr>
            <w:color w:val="0000FF"/>
          </w:rPr>
          <w:t>пунктом 4 статьи 53.4</w:t>
        </w:r>
      </w:hyperlink>
      <w:r>
        <w:t xml:space="preserve">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2013, N 23, ст. 2878) приказываю:</w:t>
      </w:r>
    </w:p>
    <w:p w:rsidR="00755C06" w:rsidRDefault="00755C06" w:rsidP="00755C06">
      <w:pPr>
        <w:pStyle w:val="ConsPlusNormal"/>
        <w:ind w:firstLine="540"/>
        <w:jc w:val="both"/>
      </w:pPr>
      <w:r>
        <w:t xml:space="preserve">Утвердить прилагаемый </w:t>
      </w:r>
      <w:hyperlink w:anchor="Par27" w:history="1">
        <w:r>
          <w:rPr>
            <w:color w:val="0000FF"/>
          </w:rPr>
          <w:t>Порядок</w:t>
        </w:r>
      </w:hyperlink>
      <w:r>
        <w:t xml:space="preserve">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веществ.</w:t>
      </w:r>
    </w:p>
    <w:p w:rsidR="00755C06" w:rsidRDefault="00755C06" w:rsidP="00755C06">
      <w:pPr>
        <w:pStyle w:val="ConsPlusNormal"/>
        <w:jc w:val="both"/>
      </w:pPr>
    </w:p>
    <w:p w:rsidR="00755C06" w:rsidRDefault="00755C06" w:rsidP="00755C06">
      <w:pPr>
        <w:pStyle w:val="ConsPlusNormal"/>
        <w:jc w:val="right"/>
      </w:pPr>
      <w:r>
        <w:t>Министр</w:t>
      </w:r>
    </w:p>
    <w:p w:rsidR="00755C06" w:rsidRDefault="00755C06" w:rsidP="00755C06">
      <w:pPr>
        <w:pStyle w:val="ConsPlusNormal"/>
        <w:jc w:val="right"/>
      </w:pPr>
      <w:r>
        <w:t>В.СКВОРЦОВА</w:t>
      </w:r>
    </w:p>
    <w:p w:rsidR="00755C06" w:rsidRDefault="00755C06" w:rsidP="00755C06">
      <w:pPr>
        <w:pStyle w:val="ConsPlusNormal"/>
        <w:jc w:val="both"/>
      </w:pPr>
    </w:p>
    <w:p w:rsidR="00755C06" w:rsidRDefault="00755C06" w:rsidP="00755C06">
      <w:pPr>
        <w:pStyle w:val="ConsPlusNormal"/>
        <w:jc w:val="both"/>
      </w:pPr>
    </w:p>
    <w:p w:rsidR="00755C06" w:rsidRDefault="00755C06" w:rsidP="00755C06">
      <w:pPr>
        <w:pStyle w:val="ConsPlusNormal"/>
        <w:jc w:val="both"/>
      </w:pPr>
    </w:p>
    <w:p w:rsidR="00755C06" w:rsidRDefault="00755C06" w:rsidP="00755C06">
      <w:pPr>
        <w:pStyle w:val="ConsPlusNormal"/>
        <w:jc w:val="both"/>
      </w:pPr>
    </w:p>
    <w:p w:rsidR="00755C06" w:rsidRDefault="00755C06" w:rsidP="00755C06">
      <w:pPr>
        <w:pStyle w:val="ConsPlusNormal"/>
        <w:jc w:val="both"/>
      </w:pPr>
    </w:p>
    <w:p w:rsidR="00755C06" w:rsidRDefault="00755C06" w:rsidP="00755C06">
      <w:pPr>
        <w:pStyle w:val="ConsPlusNormal"/>
        <w:jc w:val="center"/>
        <w:outlineLvl w:val="0"/>
        <w:rPr>
          <w:b/>
          <w:bCs/>
        </w:rPr>
      </w:pPr>
      <w:bookmarkStart w:id="1" w:name="Par27"/>
      <w:bookmarkEnd w:id="1"/>
      <w:r>
        <w:rPr>
          <w:b/>
          <w:bCs/>
        </w:rPr>
        <w:t>ПОРЯДОК</w:t>
      </w:r>
    </w:p>
    <w:p w:rsidR="00755C06" w:rsidRDefault="00755C06" w:rsidP="00755C06">
      <w:pPr>
        <w:pStyle w:val="ConsPlusNormal"/>
        <w:jc w:val="center"/>
        <w:rPr>
          <w:b/>
          <w:bCs/>
        </w:rPr>
      </w:pPr>
      <w:r>
        <w:rPr>
          <w:b/>
          <w:bCs/>
        </w:rPr>
        <w:t>ПРОВЕДЕНИЯ ПРОФИЛАКТИЧЕСКИХ МЕДИЦИНСКИХ ОСМОТРОВ</w:t>
      </w:r>
    </w:p>
    <w:p w:rsidR="00755C06" w:rsidRDefault="00755C06" w:rsidP="00755C06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ОБУЧАЮЩИХСЯ В ОБЩЕОБРАЗОВАТЕЛЬНЫХ </w:t>
      </w:r>
      <w:proofErr w:type="gramStart"/>
      <w:r>
        <w:rPr>
          <w:b/>
          <w:bCs/>
        </w:rPr>
        <w:t>ОРГАНИЗАЦИЯХ</w:t>
      </w:r>
      <w:proofErr w:type="gramEnd"/>
    </w:p>
    <w:p w:rsidR="00755C06" w:rsidRDefault="00755C06" w:rsidP="00755C06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И ПРОФЕССИОНАЛЬНЫХ ОБРАЗОВАТЕЛЬНЫХ </w:t>
      </w:r>
      <w:proofErr w:type="gramStart"/>
      <w:r>
        <w:rPr>
          <w:b/>
          <w:bCs/>
        </w:rPr>
        <w:t>ОРГАНИЗАЦИЯХ</w:t>
      </w:r>
      <w:proofErr w:type="gramEnd"/>
      <w:r>
        <w:rPr>
          <w:b/>
          <w:bCs/>
        </w:rPr>
        <w:t>,</w:t>
      </w:r>
    </w:p>
    <w:p w:rsidR="00755C06" w:rsidRDefault="00755C06" w:rsidP="00755C06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А ТАКЖЕ ОБРАЗОВАТЕЛЬНЫХ </w:t>
      </w:r>
      <w:proofErr w:type="gramStart"/>
      <w:r>
        <w:rPr>
          <w:b/>
          <w:bCs/>
        </w:rPr>
        <w:t>ОРГАНИЗАЦИЯХ</w:t>
      </w:r>
      <w:proofErr w:type="gramEnd"/>
      <w:r>
        <w:rPr>
          <w:b/>
          <w:bCs/>
        </w:rPr>
        <w:t xml:space="preserve"> ВЫСШЕГО ОБРАЗОВАНИЯ</w:t>
      </w:r>
    </w:p>
    <w:p w:rsidR="00755C06" w:rsidRDefault="00755C06" w:rsidP="00755C06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В </w:t>
      </w:r>
      <w:proofErr w:type="gramStart"/>
      <w:r>
        <w:rPr>
          <w:b/>
          <w:bCs/>
        </w:rPr>
        <w:t>ЦЕЛЯХ</w:t>
      </w:r>
      <w:proofErr w:type="gramEnd"/>
      <w:r>
        <w:rPr>
          <w:b/>
          <w:bCs/>
        </w:rPr>
        <w:t xml:space="preserve"> РАННЕГО ВЫЯВЛЕНИЯ НЕЗАКОННОГО ПОТРЕБЛЕНИЯ</w:t>
      </w:r>
    </w:p>
    <w:p w:rsidR="00755C06" w:rsidRDefault="00755C06" w:rsidP="00755C06">
      <w:pPr>
        <w:pStyle w:val="ConsPlusNormal"/>
        <w:jc w:val="center"/>
        <w:rPr>
          <w:b/>
          <w:bCs/>
        </w:rPr>
      </w:pPr>
      <w:r>
        <w:rPr>
          <w:b/>
          <w:bCs/>
        </w:rPr>
        <w:t>НАРКОТИЧЕСКИХ СРЕДСТВ И ПСИХОТРОПНЫХ ВЕЩЕСТВ</w:t>
      </w:r>
    </w:p>
    <w:p w:rsidR="00755C06" w:rsidRDefault="00755C06" w:rsidP="00755C06">
      <w:pPr>
        <w:pStyle w:val="ConsPlusNormal"/>
        <w:jc w:val="both"/>
      </w:pPr>
    </w:p>
    <w:p w:rsidR="00755C06" w:rsidRDefault="00755C06" w:rsidP="00755C06">
      <w:pPr>
        <w:pStyle w:val="ConsPlusNormal"/>
        <w:ind w:firstLine="540"/>
        <w:jc w:val="both"/>
      </w:pPr>
      <w:r>
        <w:t>1. Настоящий Порядок устанавливает правила проведения ежегодных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(далее соответственно - обучающиеся, образовательные организации) в целях раннего выявления незаконного потребления наркотических средств и психотропных веществ &lt;1&gt; (далее - профилактические медицинские осмотры).</w:t>
      </w:r>
    </w:p>
    <w:p w:rsidR="00755C06" w:rsidRDefault="00755C06" w:rsidP="00755C06">
      <w:pPr>
        <w:pStyle w:val="ConsPlusNormal"/>
        <w:ind w:firstLine="540"/>
        <w:jc w:val="both"/>
      </w:pPr>
      <w:r>
        <w:t>--------------------------------</w:t>
      </w:r>
    </w:p>
    <w:p w:rsidR="00755C06" w:rsidRDefault="00755C06" w:rsidP="00755C06">
      <w:pPr>
        <w:pStyle w:val="ConsPlusNormal"/>
        <w:ind w:firstLine="540"/>
        <w:jc w:val="both"/>
      </w:pPr>
      <w:r>
        <w:t xml:space="preserve">&lt;1&gt;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 (Собрание законодательства Российской Федерации, 1998, N 27, ст. 3198; 2004, N 8, ст. 663, N 47, ст. 4666; 2006, N 29, ст. 3253; </w:t>
      </w:r>
      <w:proofErr w:type="gramStart"/>
      <w:r>
        <w:t>2007, N 28, ст. 3439; 2009, N 26, ст. 3183, N 52, ст. 6572; 2010, N 3, ст. 314; N 17, ст. 2100; N 24, ст. 3035, N 28, ст. 3703; N 31, ст. 4271; N 45, ст. 5864; N 50, ст. 6696; N 50, ст. 6720; 2011, N 10, ст. 1390;</w:t>
      </w:r>
      <w:proofErr w:type="gramEnd"/>
      <w:r>
        <w:t xml:space="preserve"> </w:t>
      </w:r>
      <w:proofErr w:type="gramStart"/>
      <w:r>
        <w:t>N 12, ст. 1635; N 29, ст. 4466; N 29, ст. 4473; N 42, ст. 5921; N 51, ст. 7534; 2012, N 10, ст. 1232; N 11, ст. 1295; N 19, ст. 2400; N 22, ст. 2864; N 37, ст. 5002; N 41, ст. 5625; N 48, ст. 6686; N 49, ст. 6861;</w:t>
      </w:r>
      <w:proofErr w:type="gramEnd"/>
      <w:r>
        <w:t xml:space="preserve"> </w:t>
      </w:r>
      <w:proofErr w:type="gramStart"/>
      <w:r>
        <w:t>2013, N 6, ст. 558; N 9, ст. 953; N 25, ст. 3159; N 29, ст. 3962; N 37, ст. 4706; N 46, ст. 5943; N 51, ст. 6869; 2014, N 14, ст. 1626).</w:t>
      </w:r>
      <w:proofErr w:type="gramEnd"/>
    </w:p>
    <w:p w:rsidR="00755C06" w:rsidRDefault="00755C06" w:rsidP="00755C06">
      <w:pPr>
        <w:pStyle w:val="ConsPlusNormal"/>
        <w:jc w:val="both"/>
      </w:pPr>
    </w:p>
    <w:p w:rsidR="00755C06" w:rsidRDefault="00755C06" w:rsidP="00755C06">
      <w:pPr>
        <w:pStyle w:val="ConsPlusNormal"/>
        <w:ind w:firstLine="540"/>
        <w:jc w:val="both"/>
      </w:pPr>
      <w:r>
        <w:t>2. Профилактические медицинские осмотры проводятся в рамках программы государственных гарантий оказания гражданам бесплатной медицинской помощи и территориальных программ государственных гарантий оказания гражданам бесплатной медицинской помощи.</w:t>
      </w:r>
    </w:p>
    <w:p w:rsidR="00755C06" w:rsidRDefault="00755C06" w:rsidP="00755C06">
      <w:pPr>
        <w:pStyle w:val="ConsPlusNormal"/>
        <w:ind w:firstLine="540"/>
        <w:jc w:val="both"/>
      </w:pPr>
      <w:r>
        <w:lastRenderedPageBreak/>
        <w:t>3. Профилактические медицинские осмотры проводятся в отношении обучающихся, достигших возраста тринадцати лет.</w:t>
      </w:r>
    </w:p>
    <w:p w:rsidR="00755C06" w:rsidRDefault="00755C06" w:rsidP="00755C06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Профилактические медицинские осмотры проводятся при наличии информированного добровольного согласия в письменной форме обучающегося, достигшего возраста пятнадцати лет, либо информированного добровольного согласия в письменной форме одного из родителей или иного законного представителя обучающегося, не достигшего возраста пятнадцати лет, данного с соблюдением требований, установленных </w:t>
      </w:r>
      <w:hyperlink r:id="rId7" w:history="1">
        <w:r>
          <w:rPr>
            <w:color w:val="0000FF"/>
          </w:rPr>
          <w:t>статьей 20</w:t>
        </w:r>
      </w:hyperlink>
      <w:r>
        <w:t xml:space="preserve"> Федерального закона от 21 ноября 2011 г. N 323-ФЗ "Об основах охраны здоровья граждан в Российской</w:t>
      </w:r>
      <w:proofErr w:type="gramEnd"/>
      <w:r>
        <w:t xml:space="preserve"> Федерации" (Собрание законодательства Российской Федерации, 2011, N 48, ст. 6724; 2013, N 48, ст. 6165).</w:t>
      </w:r>
    </w:p>
    <w:p w:rsidR="00755C06" w:rsidRDefault="00755C06" w:rsidP="00755C06">
      <w:pPr>
        <w:pStyle w:val="ConsPlusNormal"/>
        <w:ind w:firstLine="540"/>
        <w:jc w:val="both"/>
      </w:pPr>
      <w:r>
        <w:t xml:space="preserve">5. Обучающиеся, достигшие возраста пятнадцати лет, либо один из родителей или иной законный представитель обучающихся, не достигших возраста пятнадцати лет, вправе отказаться от проведения профилактического медицинского осмотра в соответствии со </w:t>
      </w:r>
      <w:hyperlink r:id="rId8" w:history="1">
        <w:r>
          <w:rPr>
            <w:color w:val="0000FF"/>
          </w:rPr>
          <w:t>статьей 20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755C06" w:rsidRDefault="00755C06" w:rsidP="00755C06">
      <w:pPr>
        <w:pStyle w:val="ConsPlusNormal"/>
        <w:ind w:firstLine="540"/>
        <w:jc w:val="both"/>
      </w:pPr>
      <w:r>
        <w:t>6. Органы исполнительной власти субъектов Российской Федерации в сфере охраны здоровья на основании результатов социально-психологического тестирования, полученных из органов государственной исполнительной власти субъектов Российской Федерации в сфере образования, составляют список образовательных организаций субъектов Российской Федерации, участвующих в проведении профилактических медицинских осмотров обучающихся.</w:t>
      </w:r>
    </w:p>
    <w:p w:rsidR="00755C06" w:rsidRDefault="00755C06" w:rsidP="00755C06">
      <w:pPr>
        <w:pStyle w:val="ConsPlusNormal"/>
        <w:ind w:firstLine="540"/>
        <w:jc w:val="both"/>
      </w:pPr>
      <w:r>
        <w:t xml:space="preserve">7. Список образовательных организаций, участвующих в проведении профилактических медицинских осмотров, не </w:t>
      </w:r>
      <w:proofErr w:type="gramStart"/>
      <w:r>
        <w:t>позднее</w:t>
      </w:r>
      <w:proofErr w:type="gramEnd"/>
      <w:r>
        <w:t xml:space="preserve"> чем за 3 месяца до начала календарного года направляется органом исполнительной власти субъекта Российской Федерации в сфере охраны здоровья в орган исполнительной власти субъектов Российской Федерации в сфере образования.</w:t>
      </w:r>
    </w:p>
    <w:p w:rsidR="00755C06" w:rsidRDefault="00755C06" w:rsidP="00755C06">
      <w:pPr>
        <w:pStyle w:val="ConsPlusNormal"/>
        <w:ind w:firstLine="540"/>
        <w:jc w:val="both"/>
      </w:pPr>
      <w:r>
        <w:t>8. Профилактические медицинские осмотры проводятся медицинскими организациями, имеющими лицензии на осуществление медицинской деятельности, предусматривающей выполнение работ (оказание услуг) по "психиатрии-наркологии" и "лабораторной диагностике".</w:t>
      </w:r>
    </w:p>
    <w:p w:rsidR="00755C06" w:rsidRDefault="00755C06" w:rsidP="00755C06">
      <w:pPr>
        <w:pStyle w:val="ConsPlusNormal"/>
        <w:ind w:firstLine="540"/>
        <w:jc w:val="both"/>
      </w:pPr>
      <w:r>
        <w:t>9. Профилактические медицинские осмотры проводятся врачом - психиатром-наркологом на основании поименных списков обучающихся, подлежащих профилактическому медицинскому осмотру (далее - поименные списки).</w:t>
      </w:r>
    </w:p>
    <w:p w:rsidR="00755C06" w:rsidRDefault="00755C06" w:rsidP="00755C06">
      <w:pPr>
        <w:pStyle w:val="ConsPlusNormal"/>
        <w:ind w:firstLine="540"/>
        <w:jc w:val="both"/>
      </w:pPr>
      <w:r>
        <w:t xml:space="preserve">10. Поименные списки составляются и утверждаются руководителем (уполномоченным должностным лицом) образовательной организации, участвующей в проведении профилактических медицинских осмотров, и не </w:t>
      </w:r>
      <w:proofErr w:type="gramStart"/>
      <w:r>
        <w:t>позднее</w:t>
      </w:r>
      <w:proofErr w:type="gramEnd"/>
      <w:r>
        <w:t xml:space="preserve"> чем за 1 месяц до начала календарного года направляются в медицинскую организацию, проводящую профилактические медицинские осмотры.</w:t>
      </w:r>
    </w:p>
    <w:p w:rsidR="00755C06" w:rsidRDefault="00755C06" w:rsidP="00755C06">
      <w:pPr>
        <w:pStyle w:val="ConsPlusNormal"/>
        <w:ind w:firstLine="540"/>
        <w:jc w:val="both"/>
      </w:pPr>
      <w:r>
        <w:t>11. Медицинская организация после получения от руководителя (уполномоченного должностного лица) образовательной организации поименного списка составляет календарный план проведения профилактических медицинских осмотров с указанием дат и мест их проведения (далее - календарный план).</w:t>
      </w:r>
    </w:p>
    <w:p w:rsidR="00755C06" w:rsidRDefault="00755C06" w:rsidP="00755C06">
      <w:pPr>
        <w:pStyle w:val="ConsPlusNormal"/>
        <w:ind w:firstLine="540"/>
        <w:jc w:val="both"/>
      </w:pPr>
      <w:r>
        <w:t>12. Календарный план согласовывается медицинской организацией с руководителем (уполномоченным должностным лицом) образовательной организации, утверждается руководителем (уполномоченным должностным лицом) медицинской организации и доводится до сведения медицинских работников, участвующих в проведении профилактических медицинских осмотров.</w:t>
      </w:r>
    </w:p>
    <w:p w:rsidR="00755C06" w:rsidRDefault="00755C06" w:rsidP="00755C06">
      <w:pPr>
        <w:pStyle w:val="ConsPlusNormal"/>
        <w:ind w:firstLine="540"/>
        <w:jc w:val="both"/>
      </w:pPr>
      <w:r>
        <w:t xml:space="preserve">13. </w:t>
      </w:r>
      <w:proofErr w:type="gramStart"/>
      <w:r>
        <w:t>В случае невозможности прохождения обучающимся профилактического медицинского осмотра в сроки, установленные календарным планом, сроки его профилактического медицинского осмотра согласовываются руководителем (уполномоченным должностным лицом) образовательной организации и руководителем (уполномоченным должностным лицом) медицинской организации.</w:t>
      </w:r>
      <w:proofErr w:type="gramEnd"/>
    </w:p>
    <w:p w:rsidR="00755C06" w:rsidRDefault="00755C06" w:rsidP="00755C06">
      <w:pPr>
        <w:pStyle w:val="ConsPlusNormal"/>
        <w:ind w:firstLine="540"/>
        <w:jc w:val="both"/>
      </w:pPr>
      <w:r>
        <w:t>14. Образовательная организация совместно с представителями медицинской организации, осуществляющей профилактический медицинский осмотр, проводит собрание обучающихся и родителей (или иных законных представителей), на котором информирует их о целях и порядке проведения профилактического медицинского осмотра.</w:t>
      </w:r>
    </w:p>
    <w:p w:rsidR="00755C06" w:rsidRDefault="00755C06" w:rsidP="00755C06">
      <w:pPr>
        <w:pStyle w:val="ConsPlusNormal"/>
        <w:ind w:firstLine="540"/>
        <w:jc w:val="both"/>
      </w:pPr>
      <w:r>
        <w:t>15. Профилактический медицинский осмотр проводится в медицинской организации в четыре этапа:</w:t>
      </w:r>
    </w:p>
    <w:p w:rsidR="00755C06" w:rsidRDefault="00755C06" w:rsidP="00755C06">
      <w:pPr>
        <w:pStyle w:val="ConsPlusNormal"/>
        <w:ind w:firstLine="540"/>
        <w:jc w:val="both"/>
      </w:pPr>
      <w:proofErr w:type="gramStart"/>
      <w:r>
        <w:t>I этап - профилактическая информационно-разъяснительная беседа с обучающимся по вопросам незаконного потребления наркотических средств и психотропных веществ, сбор анамнестических сведений и сведений о принимаемых по назначению врача наркотических и психотропных лекарственных препаратах, а также медицинский осмотр, проводимый врачом - психиатром-наркологом и включающий исследование кожных покровов, поверхностных лимфатических узлов, видимых слизистых оболочек, перкуссию и пальпацию участков тела (органов), внешний осмотр и ощупывание костей</w:t>
      </w:r>
      <w:proofErr w:type="gramEnd"/>
      <w:r>
        <w:t>, суставов и поверхностно расположенных кровеносных сосудов, аускультацию органов дыхания, сердца и магистральных сосудов, измерение артериального давления, частоты дыхания и пульса, исследование вестибулярных функций;</w:t>
      </w:r>
    </w:p>
    <w:p w:rsidR="00755C06" w:rsidRDefault="00755C06" w:rsidP="00755C06">
      <w:pPr>
        <w:pStyle w:val="ConsPlusNormal"/>
        <w:ind w:firstLine="540"/>
        <w:jc w:val="both"/>
      </w:pPr>
      <w:r>
        <w:t>II этап - предварительные химико-токсикологические исследования (далее - предварительные ХТИ), направленные на получение доказательных результатов выявления в образцах биологических жидкостей человека наркотических средств и психотропных веществ;</w:t>
      </w:r>
    </w:p>
    <w:p w:rsidR="00755C06" w:rsidRDefault="00755C06" w:rsidP="00755C06">
      <w:pPr>
        <w:pStyle w:val="ConsPlusNormal"/>
        <w:ind w:firstLine="540"/>
        <w:jc w:val="both"/>
      </w:pPr>
      <w:r>
        <w:lastRenderedPageBreak/>
        <w:t>III этап - подтверждающие химико-токсикологические исследования (далее - подтверждающие ХТИ), направленные на идентификацию в образцах биологических жидкостей человека наркотических средств, психотропных и иных токсических веществ (их метаболитов);</w:t>
      </w:r>
    </w:p>
    <w:p w:rsidR="00755C06" w:rsidRDefault="00755C06" w:rsidP="00755C06">
      <w:pPr>
        <w:pStyle w:val="ConsPlusNormal"/>
        <w:ind w:firstLine="540"/>
        <w:jc w:val="both"/>
      </w:pPr>
      <w:r>
        <w:t>IV этап - разъяснение обучающемуся, достигшему возраста пятнадцати лет, либо одному из родителей или иному законному представителю обучающегося, не достигшего возраста пятнадцати лет, результатов проведенного профилактического медицинского осмотра.</w:t>
      </w:r>
    </w:p>
    <w:p w:rsidR="00755C06" w:rsidRDefault="00755C06" w:rsidP="00755C06">
      <w:pPr>
        <w:pStyle w:val="ConsPlusNormal"/>
        <w:ind w:firstLine="540"/>
        <w:jc w:val="both"/>
      </w:pPr>
      <w:r>
        <w:t xml:space="preserve">16. Сведения о результатах профилактического медицинского осмотра вносятся врачом - психиатром-наркологом в медицинскую документацию обучающегося (историю развития ребенка - в отношении несовершеннолетних обучающихся, </w:t>
      </w:r>
      <w:hyperlink r:id="rId9" w:history="1">
        <w:r>
          <w:rPr>
            <w:color w:val="0000FF"/>
          </w:rPr>
          <w:t>медицинскую карту</w:t>
        </w:r>
      </w:hyperlink>
      <w:r>
        <w:t xml:space="preserve"> амбулаторного больного &lt;1&gt; - в отношении совершеннолетних обучающихся).</w:t>
      </w:r>
    </w:p>
    <w:p w:rsidR="00755C06" w:rsidRDefault="00755C06" w:rsidP="00755C06">
      <w:pPr>
        <w:pStyle w:val="ConsPlusNormal"/>
        <w:ind w:firstLine="540"/>
        <w:jc w:val="both"/>
      </w:pPr>
      <w:r>
        <w:t>--------------------------------</w:t>
      </w:r>
    </w:p>
    <w:p w:rsidR="00755C06" w:rsidRDefault="00755C06" w:rsidP="00755C06">
      <w:pPr>
        <w:pStyle w:val="ConsPlusNormal"/>
        <w:ind w:firstLine="540"/>
        <w:jc w:val="both"/>
      </w:pPr>
      <w:r>
        <w:t xml:space="preserve">&lt;1&gt; Учетная </w:t>
      </w:r>
      <w:hyperlink r:id="rId10" w:history="1">
        <w:r>
          <w:rPr>
            <w:color w:val="0000FF"/>
          </w:rPr>
          <w:t>форма N 025/у-04</w:t>
        </w:r>
      </w:hyperlink>
      <w:r>
        <w:t>, утвержденная приказом Министерства здравоохранения и социального развития Российской Федерации от 22 ноября 2004 г. N 255 (зарегистрирован Министерством юстиции Российской Федерации 14 декабря 2004 г., регистрационный N 6188).</w:t>
      </w:r>
    </w:p>
    <w:p w:rsidR="00755C06" w:rsidRDefault="00755C06" w:rsidP="00755C06">
      <w:pPr>
        <w:pStyle w:val="ConsPlusNormal"/>
        <w:jc w:val="both"/>
      </w:pPr>
    </w:p>
    <w:p w:rsidR="00755C06" w:rsidRDefault="00755C06" w:rsidP="00755C06">
      <w:pPr>
        <w:pStyle w:val="ConsPlusNormal"/>
        <w:ind w:firstLine="540"/>
        <w:jc w:val="both"/>
      </w:pPr>
      <w:r>
        <w:t>17. Биологическим объектом для предварительных и подтверждающих ХТИ на наличие наркотических средств и психотропных веществ является моча.</w:t>
      </w:r>
    </w:p>
    <w:p w:rsidR="00755C06" w:rsidRDefault="00755C06" w:rsidP="00755C06">
      <w:pPr>
        <w:pStyle w:val="ConsPlusNormal"/>
        <w:ind w:firstLine="540"/>
        <w:jc w:val="both"/>
      </w:pPr>
      <w:r>
        <w:t xml:space="preserve">18. </w:t>
      </w:r>
      <w:proofErr w:type="gramStart"/>
      <w:r>
        <w:t xml:space="preserve">Отбор, транспортировка и хранение биологических объектов (мочи) для проведения предварительных и подтверждающих ХТИ осуществляется в соответствии с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 26 февраля 2006</w:t>
      </w:r>
      <w:proofErr w:type="gramEnd"/>
      <w:r>
        <w:t xml:space="preserve"> г., регистрационный N 7544).</w:t>
      </w:r>
    </w:p>
    <w:p w:rsidR="00755C06" w:rsidRDefault="00755C06" w:rsidP="00755C06">
      <w:pPr>
        <w:pStyle w:val="ConsPlusNormal"/>
        <w:ind w:firstLine="540"/>
        <w:jc w:val="both"/>
      </w:pPr>
      <w:r>
        <w:t xml:space="preserve">19. </w:t>
      </w:r>
      <w:proofErr w:type="gramStart"/>
      <w:r>
        <w:t>Предварительные</w:t>
      </w:r>
      <w:proofErr w:type="gramEnd"/>
      <w:r>
        <w:t xml:space="preserve"> ХТИ проводятся с использованием методов иммуноферментного или иммунохимического анализа, исключающих визуальную оценку результатов.</w:t>
      </w:r>
    </w:p>
    <w:p w:rsidR="00755C06" w:rsidRDefault="00755C06" w:rsidP="00755C06">
      <w:pPr>
        <w:pStyle w:val="ConsPlusNormal"/>
        <w:ind w:firstLine="540"/>
        <w:jc w:val="both"/>
      </w:pPr>
      <w:r>
        <w:t>20. Результаты предварительных ХТИ заносятся в журнал регистрации отбора биологических объектов &lt;1&gt;.</w:t>
      </w:r>
    </w:p>
    <w:p w:rsidR="00755C06" w:rsidRDefault="00755C06" w:rsidP="00755C06">
      <w:pPr>
        <w:pStyle w:val="ConsPlusNormal"/>
        <w:ind w:firstLine="540"/>
        <w:jc w:val="both"/>
      </w:pPr>
      <w:r>
        <w:t>--------------------------------</w:t>
      </w:r>
    </w:p>
    <w:p w:rsidR="00755C06" w:rsidRDefault="00755C06" w:rsidP="00755C06">
      <w:pPr>
        <w:pStyle w:val="ConsPlusNormal"/>
        <w:ind w:firstLine="540"/>
        <w:jc w:val="both"/>
      </w:pPr>
      <w:r>
        <w:t xml:space="preserve">&lt;1&gt; Учетная </w:t>
      </w:r>
      <w:hyperlink r:id="rId12" w:history="1">
        <w:r>
          <w:rPr>
            <w:color w:val="0000FF"/>
          </w:rPr>
          <w:t>форма N 450/у-06</w:t>
        </w:r>
      </w:hyperlink>
      <w:r>
        <w:t>, утвержденная приказом Министерства здравоохранения и социального развития Российской Федерации от 27 января 2006 г. N 40.</w:t>
      </w:r>
    </w:p>
    <w:p w:rsidR="00755C06" w:rsidRDefault="00755C06" w:rsidP="00755C06">
      <w:pPr>
        <w:pStyle w:val="ConsPlusNormal"/>
        <w:jc w:val="both"/>
      </w:pPr>
    </w:p>
    <w:p w:rsidR="00755C06" w:rsidRDefault="00755C06" w:rsidP="00755C06">
      <w:pPr>
        <w:pStyle w:val="ConsPlusNormal"/>
        <w:ind w:firstLine="540"/>
        <w:jc w:val="both"/>
      </w:pPr>
      <w:r>
        <w:t>21. При получении отрицательных результатов предварительных ХТИ профилактический медицинский осмотр считается завершенным.</w:t>
      </w:r>
    </w:p>
    <w:p w:rsidR="00755C06" w:rsidRDefault="00755C06" w:rsidP="00755C06">
      <w:pPr>
        <w:pStyle w:val="ConsPlusNormal"/>
        <w:ind w:firstLine="540"/>
        <w:jc w:val="both"/>
      </w:pPr>
      <w:r>
        <w:t xml:space="preserve">22. В случае выявления в организме обучающегося в ходе предварительных ХТИ наркотических средств и/или психотропных веществ, исследованный </w:t>
      </w:r>
      <w:proofErr w:type="gramStart"/>
      <w:r>
        <w:t>при</w:t>
      </w:r>
      <w:proofErr w:type="gramEnd"/>
      <w:r>
        <w:t xml:space="preserve"> предварительных ХТИ биологический объект (моча) направляется в химико-токсикологическую лабораторию для проведения подтверждающего ХТИ.</w:t>
      </w:r>
    </w:p>
    <w:p w:rsidR="00755C06" w:rsidRDefault="00755C06" w:rsidP="00755C06">
      <w:pPr>
        <w:pStyle w:val="ConsPlusNormal"/>
        <w:ind w:firstLine="540"/>
        <w:jc w:val="both"/>
      </w:pPr>
      <w:r>
        <w:t xml:space="preserve">23. Подтверждающие ХТИ проводятся в химико-токсикологической лаборатории медицинской организации методом </w:t>
      </w:r>
      <w:proofErr w:type="spellStart"/>
      <w:r>
        <w:t>хроматомасс</w:t>
      </w:r>
      <w:proofErr w:type="spellEnd"/>
      <w:r>
        <w:t xml:space="preserve">-спектрометрии в соответствии с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27 января 2006 г. N 40.</w:t>
      </w:r>
    </w:p>
    <w:p w:rsidR="00755C06" w:rsidRDefault="00755C06" w:rsidP="00755C06">
      <w:pPr>
        <w:pStyle w:val="ConsPlusNormal"/>
        <w:ind w:firstLine="540"/>
        <w:jc w:val="both"/>
      </w:pPr>
      <w:r>
        <w:t>24. Срок для получения врачом - психиатром-наркологом, осуществляющим профилактический медицинский осмотр, результатов подтверждающих ХТИ не должен превышать 30 календарных дней.</w:t>
      </w:r>
    </w:p>
    <w:p w:rsidR="00755C06" w:rsidRDefault="00755C06" w:rsidP="00755C06">
      <w:pPr>
        <w:pStyle w:val="ConsPlusNormal"/>
        <w:ind w:firstLine="540"/>
        <w:jc w:val="both"/>
      </w:pPr>
      <w:r>
        <w:t xml:space="preserve">25. По результатам подтверждающих ХТИ оформляется справка о результатах химико-токсикологического исследования &lt;1&gt;, заполненная в соответствии с </w:t>
      </w:r>
      <w:hyperlink r:id="rId14" w:history="1">
        <w:r>
          <w:rPr>
            <w:color w:val="0000FF"/>
          </w:rPr>
          <w:t>инструкцией</w:t>
        </w:r>
      </w:hyperlink>
      <w:r>
        <w:t xml:space="preserve"> по заполнению учетной формы N 454/у-06 "Справка о результатах химико-токсикологических исследований", утвержденной приказом Министерства здравоохранения и социального развития Российской Федерации от 27 января 2006 г. N 40.</w:t>
      </w:r>
    </w:p>
    <w:p w:rsidR="00755C06" w:rsidRDefault="00755C06" w:rsidP="00755C06">
      <w:pPr>
        <w:pStyle w:val="ConsPlusNormal"/>
        <w:ind w:firstLine="540"/>
        <w:jc w:val="both"/>
      </w:pPr>
      <w:r>
        <w:t>--------------------------------</w:t>
      </w:r>
    </w:p>
    <w:p w:rsidR="00755C06" w:rsidRDefault="00755C06" w:rsidP="00755C06">
      <w:pPr>
        <w:pStyle w:val="ConsPlusNormal"/>
        <w:ind w:firstLine="540"/>
        <w:jc w:val="both"/>
      </w:pPr>
      <w:r>
        <w:t xml:space="preserve">&lt;1&gt; Учетная </w:t>
      </w:r>
      <w:hyperlink r:id="rId15" w:history="1">
        <w:r>
          <w:rPr>
            <w:color w:val="0000FF"/>
          </w:rPr>
          <w:t>форма N 454/у-06</w:t>
        </w:r>
      </w:hyperlink>
      <w:r>
        <w:t>, утвержденная приказом Министерства здравоохранения и социального развития Российской Федерации от 27 января 2006 г. N 40.</w:t>
      </w:r>
    </w:p>
    <w:p w:rsidR="00755C06" w:rsidRDefault="00755C06" w:rsidP="00755C06">
      <w:pPr>
        <w:pStyle w:val="ConsPlusNormal"/>
        <w:jc w:val="both"/>
      </w:pPr>
    </w:p>
    <w:p w:rsidR="00755C06" w:rsidRDefault="00755C06" w:rsidP="00755C06">
      <w:pPr>
        <w:pStyle w:val="ConsPlusNormal"/>
        <w:ind w:firstLine="540"/>
        <w:jc w:val="both"/>
      </w:pPr>
      <w:r>
        <w:t xml:space="preserve">26. При получении отрицательных результатов подтверждающих ХТИ профилактический медицинский осмотр </w:t>
      </w:r>
      <w:proofErr w:type="gramStart"/>
      <w:r>
        <w:t>обучающегося</w:t>
      </w:r>
      <w:proofErr w:type="gramEnd"/>
      <w:r>
        <w:t xml:space="preserve"> считается завершенным.</w:t>
      </w:r>
    </w:p>
    <w:p w:rsidR="00755C06" w:rsidRDefault="00755C06" w:rsidP="00755C06">
      <w:pPr>
        <w:pStyle w:val="ConsPlusNormal"/>
        <w:ind w:firstLine="540"/>
        <w:jc w:val="both"/>
      </w:pPr>
      <w:r>
        <w:t xml:space="preserve">27. </w:t>
      </w:r>
      <w:proofErr w:type="gramStart"/>
      <w:r>
        <w:t>При получении положительных результатов подтверждающих ХТИ врач - психиатр-нарколог разъясняет обучающемуся, достигшему возраста пятнадцати лет, либо одному из родителей или иному законному представителю обучающегося, не достигшего возраста пятнадцати лет, результаты проведенного профилактического медицинского осмотра и направляет обучающегося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</w:t>
      </w:r>
      <w:proofErr w:type="gramEnd"/>
      <w:r>
        <w:t xml:space="preserve"> информированного согласия в письменной форме одного из родителей или иного законного представителя обучающегося, не достигшего возраста пятнадцати лет), в </w:t>
      </w:r>
      <w:r>
        <w:lastRenderedPageBreak/>
        <w:t>порядке, установленном Министерством здравоохранения Российской Федерации по согласованию с Министерством образования и науки Российской Федерации &lt;1&gt;.</w:t>
      </w:r>
    </w:p>
    <w:p w:rsidR="00755C06" w:rsidRDefault="00755C06" w:rsidP="00755C06">
      <w:pPr>
        <w:pStyle w:val="ConsPlusNormal"/>
        <w:ind w:firstLine="540"/>
        <w:jc w:val="both"/>
      </w:pPr>
      <w:r>
        <w:t>--------------------------------</w:t>
      </w:r>
    </w:p>
    <w:p w:rsidR="00755C06" w:rsidRDefault="00755C06" w:rsidP="00755C06">
      <w:pPr>
        <w:pStyle w:val="ConsPlusNormal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Пункт 5 статьи 53.4</w:t>
        </w:r>
      </w:hyperlink>
      <w:r>
        <w:t xml:space="preserve">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2013, N 23, ст. 2878).</w:t>
      </w:r>
    </w:p>
    <w:p w:rsidR="00755C06" w:rsidRDefault="00755C06" w:rsidP="00755C06">
      <w:pPr>
        <w:pStyle w:val="ConsPlusNormal"/>
        <w:jc w:val="both"/>
      </w:pPr>
    </w:p>
    <w:p w:rsidR="00755C06" w:rsidRDefault="00755C06" w:rsidP="00755C06">
      <w:pPr>
        <w:pStyle w:val="ConsPlusNormal"/>
        <w:jc w:val="both"/>
      </w:pPr>
    </w:p>
    <w:p w:rsidR="00755C06" w:rsidRDefault="00755C06" w:rsidP="00755C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689A" w:rsidRDefault="001A689A"/>
    <w:sectPr w:rsidR="001A689A" w:rsidSect="007B6E0A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03D"/>
    <w:rsid w:val="001A689A"/>
    <w:rsid w:val="00755C06"/>
    <w:rsid w:val="00B8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5C0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5C0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08F9B60956B58D790135F4E63863CAAF431F52CA13681A5A566E439FBC336829E3FD37231C27BAM9o6I" TargetMode="External"/><Relationship Id="rId13" Type="http://schemas.openxmlformats.org/officeDocument/2006/relationships/hyperlink" Target="consultantplus://offline/ref=A308F9B60956B58D790135F4E63863CAAB431A5CCC1E3510520F6241M9o8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08F9B60956B58D790135F4E63863CAAF431F52CA13681A5A566E439FBC336829E3FD37231C27BAM9o6I" TargetMode="External"/><Relationship Id="rId12" Type="http://schemas.openxmlformats.org/officeDocument/2006/relationships/hyperlink" Target="consultantplus://offline/ref=A308F9B60956B58D790135F4E63863CAAB431A5CCC1E3510520F624198B36C7F2EAAF136231F2CMBoD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308F9B60956B58D790135F4E63863CAAF4C1E59C911681A5A566E439FBC336829E3FD3424M1o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08F9B60956B58D790135F4E63863CAAF431F5EC816681A5A566E439FMBoCI" TargetMode="External"/><Relationship Id="rId11" Type="http://schemas.openxmlformats.org/officeDocument/2006/relationships/hyperlink" Target="consultantplus://offline/ref=A308F9B60956B58D790135F4E63863CAAB431A5CCC1E3510520F6241M9o8I" TargetMode="External"/><Relationship Id="rId5" Type="http://schemas.openxmlformats.org/officeDocument/2006/relationships/hyperlink" Target="consultantplus://offline/ref=A308F9B60956B58D790135F4E63863CAAF4C1E59C911681A5A566E439FBC336829E3FD3424M1o8I" TargetMode="External"/><Relationship Id="rId15" Type="http://schemas.openxmlformats.org/officeDocument/2006/relationships/hyperlink" Target="consultantplus://offline/ref=A308F9B60956B58D790135F4E63863CAAB431A5CCC1E3510520F624198B36C7F2EAAF136231823MBoDI" TargetMode="External"/><Relationship Id="rId10" Type="http://schemas.openxmlformats.org/officeDocument/2006/relationships/hyperlink" Target="consultantplus://offline/ref=A308F9B60956B58D790135F4E63863CAAF4C1B5BCE12681A5A566E439FBC336829E3FD37231C25BBM9o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08F9B60956B58D790135F4E63863CAAF4C1852C916681A5A566E439FBC336829E3FD37231C25BBM9o6I" TargetMode="External"/><Relationship Id="rId14" Type="http://schemas.openxmlformats.org/officeDocument/2006/relationships/hyperlink" Target="consultantplus://offline/ref=A308F9B60956B58D790135F4E63863CAAB431A5CCC1E3510520F624198B36C7F2EAAF136231822MBo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2153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dcterms:created xsi:type="dcterms:W3CDTF">2015-08-12T08:41:00Z</dcterms:created>
  <dcterms:modified xsi:type="dcterms:W3CDTF">2015-08-12T08:41:00Z</dcterms:modified>
</cp:coreProperties>
</file>