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D29" w:rsidRDefault="00116D29" w:rsidP="00116D29">
      <w:pPr>
        <w:pStyle w:val="ConsPlusNormal"/>
        <w:outlineLvl w:val="0"/>
      </w:pPr>
      <w:bookmarkStart w:id="0" w:name="_GoBack"/>
      <w:bookmarkEnd w:id="0"/>
    </w:p>
    <w:p w:rsidR="00116D29" w:rsidRDefault="00116D29" w:rsidP="00116D29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>ГЛАВА ЕКАТЕРИНБУРГА</w:t>
      </w:r>
    </w:p>
    <w:p w:rsidR="00116D29" w:rsidRDefault="00116D29" w:rsidP="00116D29">
      <w:pPr>
        <w:pStyle w:val="ConsPlusNormal"/>
        <w:jc w:val="center"/>
        <w:rPr>
          <w:b/>
          <w:bCs/>
        </w:rPr>
      </w:pPr>
    </w:p>
    <w:p w:rsidR="00116D29" w:rsidRDefault="00116D29" w:rsidP="00116D29">
      <w:pPr>
        <w:pStyle w:val="ConsPlusNormal"/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116D29" w:rsidRDefault="00116D29" w:rsidP="00116D29">
      <w:pPr>
        <w:pStyle w:val="ConsPlusNormal"/>
        <w:jc w:val="center"/>
        <w:rPr>
          <w:b/>
          <w:bCs/>
        </w:rPr>
      </w:pPr>
      <w:r>
        <w:rPr>
          <w:b/>
          <w:bCs/>
        </w:rPr>
        <w:t>от 15 октября 2010 г. N 4705</w:t>
      </w:r>
    </w:p>
    <w:p w:rsidR="00116D29" w:rsidRDefault="00116D29" w:rsidP="00116D29">
      <w:pPr>
        <w:pStyle w:val="ConsPlusNormal"/>
        <w:jc w:val="center"/>
        <w:rPr>
          <w:b/>
          <w:bCs/>
        </w:rPr>
      </w:pPr>
    </w:p>
    <w:p w:rsidR="00116D29" w:rsidRDefault="00116D29" w:rsidP="00116D29">
      <w:pPr>
        <w:pStyle w:val="ConsPlusNormal"/>
        <w:jc w:val="center"/>
        <w:rPr>
          <w:b/>
          <w:bCs/>
        </w:rPr>
      </w:pPr>
      <w:r>
        <w:rPr>
          <w:b/>
          <w:bCs/>
        </w:rPr>
        <w:t>ОБ УТВЕРЖДЕНИИ ПЕРЕЧНЕЙ МЕСТ НА ТЕРРИТОРИИ</w:t>
      </w:r>
    </w:p>
    <w:p w:rsidR="00116D29" w:rsidRDefault="00116D29" w:rsidP="00116D29">
      <w:pPr>
        <w:pStyle w:val="ConsPlusNormal"/>
        <w:jc w:val="center"/>
        <w:rPr>
          <w:b/>
          <w:bCs/>
        </w:rPr>
      </w:pPr>
      <w:r>
        <w:rPr>
          <w:b/>
          <w:bCs/>
        </w:rPr>
        <w:t>МУНИЦИПАЛЬНОГО ОБРАЗОВАНИЯ "ГОРОД ЕКАТЕРИНБУРГ",</w:t>
      </w:r>
    </w:p>
    <w:p w:rsidR="00116D29" w:rsidRDefault="00116D29" w:rsidP="00116D29">
      <w:pPr>
        <w:pStyle w:val="ConsPlusNormal"/>
        <w:jc w:val="center"/>
        <w:rPr>
          <w:b/>
          <w:bCs/>
        </w:rPr>
      </w:pPr>
      <w:r>
        <w:rPr>
          <w:b/>
          <w:bCs/>
        </w:rPr>
        <w:t xml:space="preserve">НАХОЖДЕНИЕ </w:t>
      </w:r>
      <w:proofErr w:type="gramStart"/>
      <w:r>
        <w:rPr>
          <w:b/>
          <w:bCs/>
        </w:rPr>
        <w:t>В</w:t>
      </w:r>
      <w:proofErr w:type="gramEnd"/>
      <w:r>
        <w:rPr>
          <w:b/>
          <w:bCs/>
        </w:rPr>
        <w:t xml:space="preserve"> КОТОРЫХ МОЖЕТ ПРИЧИНИТЬ ВРЕД ЗДОРОВЬЮ ДЕТЕЙ,</w:t>
      </w:r>
    </w:p>
    <w:p w:rsidR="00116D29" w:rsidRDefault="00116D29" w:rsidP="00116D29">
      <w:pPr>
        <w:pStyle w:val="ConsPlusNormal"/>
        <w:jc w:val="center"/>
        <w:rPr>
          <w:b/>
          <w:bCs/>
        </w:rPr>
      </w:pPr>
      <w:r>
        <w:rPr>
          <w:b/>
          <w:bCs/>
        </w:rPr>
        <w:t xml:space="preserve">ИХ </w:t>
      </w:r>
      <w:proofErr w:type="gramStart"/>
      <w:r>
        <w:rPr>
          <w:b/>
          <w:bCs/>
        </w:rPr>
        <w:t>ФИЗИЧЕСКОМУ</w:t>
      </w:r>
      <w:proofErr w:type="gramEnd"/>
      <w:r>
        <w:rPr>
          <w:b/>
          <w:bCs/>
        </w:rPr>
        <w:t>, ИНТЕЛЛЕКТУАЛЬНОМУ, ПСИХИЧЕСКОМУ,</w:t>
      </w:r>
    </w:p>
    <w:p w:rsidR="00116D29" w:rsidRDefault="00116D29" w:rsidP="00116D29">
      <w:pPr>
        <w:pStyle w:val="ConsPlusNormal"/>
        <w:jc w:val="center"/>
        <w:rPr>
          <w:b/>
          <w:bCs/>
        </w:rPr>
      </w:pPr>
      <w:r>
        <w:rPr>
          <w:b/>
          <w:bCs/>
        </w:rPr>
        <w:t>ДУХОВНОМУ И НРАВСТВЕННОМУ РАЗВИТИЮ</w:t>
      </w:r>
    </w:p>
    <w:p w:rsidR="00116D29" w:rsidRDefault="00116D29" w:rsidP="00116D29">
      <w:pPr>
        <w:pStyle w:val="ConsPlusNormal"/>
        <w:jc w:val="center"/>
      </w:pPr>
    </w:p>
    <w:p w:rsidR="00116D29" w:rsidRDefault="00116D29" w:rsidP="00116D29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5" w:history="1">
        <w:r>
          <w:rPr>
            <w:color w:val="0000FF"/>
          </w:rPr>
          <w:t>статьей 14.1</w:t>
        </w:r>
      </w:hyperlink>
      <w:r>
        <w:t xml:space="preserve"> Федерального закона от 24.07.1998 N 124-ФЗ "Об основных гарантиях прав ребенка в Российской Федерации" (в редакции Федерального закона от 28.04.2009 N 71-ФЗ), </w:t>
      </w:r>
      <w:hyperlink r:id="rId6" w:history="1">
        <w:r>
          <w:rPr>
            <w:color w:val="0000FF"/>
          </w:rPr>
          <w:t>статьей 4</w:t>
        </w:r>
      </w:hyperlink>
      <w:r>
        <w:t xml:space="preserve"> Закона Свердловской области от 16.07.2009 N 73-ОЗ "Об установлении на территории Свердловской области мер по недопущению нахождения детей в местах, нахождение в которых может причинить вред здоровью детей, их физическому, интеллектуальному</w:t>
      </w:r>
      <w:proofErr w:type="gramEnd"/>
      <w:r>
        <w:t xml:space="preserve">, психическому, духовному и нравственному развитию, и по недопущению нахождения детей в ночное время в общественных местах без сопровождения родителей (лиц, их заменяющих) или лиц, осуществляющих мероприятия с участием детей", руководствуясь </w:t>
      </w:r>
      <w:hyperlink r:id="rId7" w:history="1">
        <w:r>
          <w:rPr>
            <w:color w:val="0000FF"/>
          </w:rPr>
          <w:t>статьей 34</w:t>
        </w:r>
      </w:hyperlink>
      <w:r>
        <w:t xml:space="preserve"> Устава муниципального образования "город Екатеринбург", постановляю:</w:t>
      </w:r>
    </w:p>
    <w:p w:rsidR="00116D29" w:rsidRDefault="00116D29" w:rsidP="00116D29">
      <w:pPr>
        <w:pStyle w:val="ConsPlusNormal"/>
        <w:ind w:firstLine="540"/>
        <w:jc w:val="both"/>
      </w:pPr>
      <w:r>
        <w:t xml:space="preserve">1. Утвердить </w:t>
      </w:r>
      <w:hyperlink w:anchor="Par30" w:history="1">
        <w:r>
          <w:rPr>
            <w:color w:val="0000FF"/>
          </w:rPr>
          <w:t>Перечень</w:t>
        </w:r>
      </w:hyperlink>
      <w:r>
        <w:t xml:space="preserve"> мест на территории муниципального образования "город Екатеринбург", нахождение в которых может причинить вред здоровью детей (лиц, не достигших возраста 18 лет), их физическому, интеллектуальному, психическому, духовному и нравственному развитию (приложение N 1).</w:t>
      </w:r>
    </w:p>
    <w:p w:rsidR="00116D29" w:rsidRDefault="00116D29" w:rsidP="00116D29">
      <w:pPr>
        <w:pStyle w:val="ConsPlusNormal"/>
        <w:ind w:firstLine="540"/>
        <w:jc w:val="both"/>
      </w:pPr>
      <w:r>
        <w:t xml:space="preserve">2. </w:t>
      </w:r>
      <w:proofErr w:type="gramStart"/>
      <w:r>
        <w:t xml:space="preserve">Утвердить </w:t>
      </w:r>
      <w:hyperlink w:anchor="Par53" w:history="1">
        <w:r>
          <w:rPr>
            <w:color w:val="0000FF"/>
          </w:rPr>
          <w:t>Перечень</w:t>
        </w:r>
      </w:hyperlink>
      <w:r>
        <w:t xml:space="preserve"> общественных мест на территории муниципального образования "город Екатеринбург", в которых в ночное время (с 23.00 до 06.00 в период с 1 мая по 30 сентября включительно и с 22.00 до 06.00 в период с 1 октября по 30 апреля включительно) не допускается нахождение детей, не достигших возраста 16 лет, без сопровождения родителей, а также лиц, осуществляющих мероприятия с</w:t>
      </w:r>
      <w:proofErr w:type="gramEnd"/>
      <w:r>
        <w:t xml:space="preserve"> участием детей (приложение N 2).</w:t>
      </w:r>
    </w:p>
    <w:p w:rsidR="00116D29" w:rsidRDefault="00116D29" w:rsidP="00116D29">
      <w:pPr>
        <w:pStyle w:val="ConsPlusNormal"/>
        <w:ind w:firstLine="540"/>
        <w:jc w:val="both"/>
      </w:pPr>
      <w:r>
        <w:t>3. Управлению по информационно-аналитическому обеспечению деятельности Главы Екатеринбурга опубликовать настоящее Постановление в газете "Вечерний Екатеринбург" в установленный срок и разместить на официальном сайте в сети Интернет.</w:t>
      </w:r>
    </w:p>
    <w:p w:rsidR="00116D29" w:rsidRDefault="00116D29" w:rsidP="00116D29">
      <w:pPr>
        <w:pStyle w:val="ConsPlusNormal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Главы Екатеринбурга по вопросам социальной политики Матвеева М.Н.</w:t>
      </w:r>
    </w:p>
    <w:p w:rsidR="00116D29" w:rsidRDefault="00116D29" w:rsidP="00116D29">
      <w:pPr>
        <w:pStyle w:val="ConsPlusNormal"/>
      </w:pPr>
    </w:p>
    <w:p w:rsidR="00116D29" w:rsidRDefault="00116D29" w:rsidP="00116D29">
      <w:pPr>
        <w:pStyle w:val="ConsPlusNormal"/>
        <w:jc w:val="right"/>
      </w:pPr>
      <w:r>
        <w:t>Глава Екатеринбурга</w:t>
      </w:r>
    </w:p>
    <w:p w:rsidR="00116D29" w:rsidRDefault="00116D29" w:rsidP="00116D29">
      <w:pPr>
        <w:pStyle w:val="ConsPlusNormal"/>
        <w:jc w:val="right"/>
      </w:pPr>
      <w:r>
        <w:t>А.М.ЧЕРНЕЦКИЙ</w:t>
      </w:r>
    </w:p>
    <w:p w:rsidR="00116D29" w:rsidRDefault="00116D29" w:rsidP="00116D29">
      <w:pPr>
        <w:pStyle w:val="ConsPlusNormal"/>
      </w:pPr>
    </w:p>
    <w:p w:rsidR="00116D29" w:rsidRDefault="00116D29" w:rsidP="00116D29">
      <w:pPr>
        <w:pStyle w:val="ConsPlusNormal"/>
      </w:pPr>
    </w:p>
    <w:p w:rsidR="00116D29" w:rsidRDefault="00116D29" w:rsidP="00116D29">
      <w:pPr>
        <w:pStyle w:val="ConsPlusNormal"/>
      </w:pPr>
    </w:p>
    <w:p w:rsidR="00116D29" w:rsidRDefault="00116D29" w:rsidP="00116D29">
      <w:pPr>
        <w:pStyle w:val="ConsPlusNormal"/>
      </w:pPr>
    </w:p>
    <w:p w:rsidR="00116D29" w:rsidRDefault="00116D29" w:rsidP="00116D29">
      <w:pPr>
        <w:pStyle w:val="ConsPlusNormal"/>
      </w:pPr>
    </w:p>
    <w:p w:rsidR="00116D29" w:rsidRDefault="00116D29" w:rsidP="00116D29">
      <w:pPr>
        <w:pStyle w:val="ConsPlusNormal"/>
        <w:jc w:val="right"/>
        <w:outlineLvl w:val="0"/>
      </w:pPr>
      <w:r>
        <w:t>Приложение N 1</w:t>
      </w:r>
    </w:p>
    <w:p w:rsidR="00116D29" w:rsidRDefault="00116D29" w:rsidP="00116D29">
      <w:pPr>
        <w:pStyle w:val="ConsPlusNormal"/>
        <w:jc w:val="right"/>
      </w:pPr>
      <w:r>
        <w:t>к Постановлению</w:t>
      </w:r>
    </w:p>
    <w:p w:rsidR="00116D29" w:rsidRDefault="00116D29" w:rsidP="00116D29">
      <w:pPr>
        <w:pStyle w:val="ConsPlusNormal"/>
        <w:jc w:val="right"/>
      </w:pPr>
      <w:r>
        <w:t>Главы Екатеринбурга</w:t>
      </w:r>
    </w:p>
    <w:p w:rsidR="00116D29" w:rsidRDefault="00116D29" w:rsidP="00116D29">
      <w:pPr>
        <w:pStyle w:val="ConsPlusNormal"/>
        <w:jc w:val="right"/>
      </w:pPr>
      <w:r>
        <w:t>от 15 октября 2010 г. N 4705</w:t>
      </w:r>
    </w:p>
    <w:p w:rsidR="00116D29" w:rsidRDefault="00116D29" w:rsidP="00116D29">
      <w:pPr>
        <w:pStyle w:val="ConsPlusNormal"/>
      </w:pPr>
    </w:p>
    <w:p w:rsidR="00116D29" w:rsidRDefault="00116D29" w:rsidP="00116D29">
      <w:pPr>
        <w:pStyle w:val="ConsPlusNormal"/>
        <w:jc w:val="center"/>
        <w:rPr>
          <w:b/>
          <w:bCs/>
        </w:rPr>
      </w:pPr>
      <w:bookmarkStart w:id="1" w:name="Par30"/>
      <w:bookmarkEnd w:id="1"/>
      <w:r>
        <w:rPr>
          <w:b/>
          <w:bCs/>
        </w:rPr>
        <w:t>ПЕРЕЧЕНЬ</w:t>
      </w:r>
    </w:p>
    <w:p w:rsidR="00116D29" w:rsidRDefault="00BD4D4B" w:rsidP="00116D29">
      <w:pPr>
        <w:pStyle w:val="ConsPlusNormal"/>
        <w:jc w:val="center"/>
        <w:rPr>
          <w:b/>
          <w:bCs/>
        </w:rPr>
      </w:pPr>
      <w:hyperlink r:id="rId8" w:history="1">
        <w:r w:rsidR="00116D29">
          <w:rPr>
            <w:b/>
            <w:bCs/>
            <w:color w:val="0000FF"/>
          </w:rPr>
          <w:t>МЕСТ</w:t>
        </w:r>
      </w:hyperlink>
      <w:r w:rsidR="00116D29">
        <w:rPr>
          <w:b/>
          <w:bCs/>
        </w:rPr>
        <w:t xml:space="preserve"> НА ТЕРРИТОРИИ МУНИЦИПАЛЬНОГО ОБРАЗОВАНИЯ</w:t>
      </w:r>
    </w:p>
    <w:p w:rsidR="00116D29" w:rsidRDefault="00116D29" w:rsidP="00116D29">
      <w:pPr>
        <w:pStyle w:val="ConsPlusNormal"/>
        <w:jc w:val="center"/>
        <w:rPr>
          <w:b/>
          <w:bCs/>
        </w:rPr>
      </w:pPr>
      <w:r>
        <w:rPr>
          <w:b/>
          <w:bCs/>
        </w:rPr>
        <w:t xml:space="preserve">"ГОРОД ЕКАТЕРИНБУРГ", НАХОЖДЕНИЕ В </w:t>
      </w:r>
      <w:proofErr w:type="gramStart"/>
      <w:r>
        <w:rPr>
          <w:b/>
          <w:bCs/>
        </w:rPr>
        <w:t>КОТОРЫХ</w:t>
      </w:r>
      <w:proofErr w:type="gramEnd"/>
      <w:r>
        <w:rPr>
          <w:b/>
          <w:bCs/>
        </w:rPr>
        <w:t xml:space="preserve"> МОЖЕТ</w:t>
      </w:r>
    </w:p>
    <w:p w:rsidR="00116D29" w:rsidRDefault="00116D29" w:rsidP="00116D29">
      <w:pPr>
        <w:pStyle w:val="ConsPlusNormal"/>
        <w:jc w:val="center"/>
        <w:rPr>
          <w:b/>
          <w:bCs/>
        </w:rPr>
      </w:pPr>
      <w:proofErr w:type="gramStart"/>
      <w:r>
        <w:rPr>
          <w:b/>
          <w:bCs/>
        </w:rPr>
        <w:t>ПРИЧИНИТЬ ВРЕД ЗДОРОВЬЮ ДЕТЕЙ (ЛИЦ, НЕ ДОСТИГШИХ</w:t>
      </w:r>
      <w:proofErr w:type="gramEnd"/>
    </w:p>
    <w:p w:rsidR="00116D29" w:rsidRDefault="00116D29" w:rsidP="00116D29">
      <w:pPr>
        <w:pStyle w:val="ConsPlusNormal"/>
        <w:jc w:val="center"/>
        <w:rPr>
          <w:b/>
          <w:bCs/>
        </w:rPr>
      </w:pPr>
      <w:proofErr w:type="gramStart"/>
      <w:r>
        <w:rPr>
          <w:b/>
          <w:bCs/>
        </w:rPr>
        <w:t>ВОЗРАСТА 18 ЛЕТ), ИХ ФИЗИЧЕСКОМУ, ИНТЕЛЛЕКТУАЛЬНОМУ,</w:t>
      </w:r>
      <w:proofErr w:type="gramEnd"/>
    </w:p>
    <w:p w:rsidR="00116D29" w:rsidRDefault="00116D29" w:rsidP="00116D29">
      <w:pPr>
        <w:pStyle w:val="ConsPlusNormal"/>
        <w:jc w:val="center"/>
        <w:rPr>
          <w:b/>
          <w:bCs/>
        </w:rPr>
      </w:pPr>
      <w:r>
        <w:rPr>
          <w:b/>
          <w:bCs/>
        </w:rPr>
        <w:t>ПСИХИЧЕСКОМУ, ДУХОВНОМУ И НРАВСТВЕННОМУ РАЗВИТИЮ</w:t>
      </w:r>
    </w:p>
    <w:p w:rsidR="00116D29" w:rsidRDefault="00116D29" w:rsidP="00116D29">
      <w:pPr>
        <w:pStyle w:val="ConsPlusNormal"/>
      </w:pPr>
    </w:p>
    <w:p w:rsidR="00116D29" w:rsidRDefault="00116D29" w:rsidP="00116D29">
      <w:pPr>
        <w:pStyle w:val="ConsPlusNormal"/>
        <w:ind w:firstLine="540"/>
        <w:jc w:val="both"/>
      </w:pPr>
      <w:r>
        <w:t>Объекты (на территории, в помещениях) юридических лиц или граждан, осуществляющих предпринимательскую деятельность без образования юридического лица, которые:</w:t>
      </w:r>
    </w:p>
    <w:p w:rsidR="00116D29" w:rsidRDefault="00116D29" w:rsidP="00116D29">
      <w:pPr>
        <w:pStyle w:val="ConsPlusNormal"/>
        <w:ind w:firstLine="540"/>
        <w:jc w:val="both"/>
      </w:pPr>
      <w:proofErr w:type="gramStart"/>
      <w:r>
        <w:t>предназначены для реализации товаров только сексуального характера,</w:t>
      </w:r>
      <w:proofErr w:type="gramEnd"/>
    </w:p>
    <w:p w:rsidR="00116D29" w:rsidRDefault="00116D29" w:rsidP="00116D29">
      <w:pPr>
        <w:pStyle w:val="ConsPlusNormal"/>
        <w:ind w:firstLine="540"/>
        <w:jc w:val="both"/>
      </w:pPr>
      <w:r>
        <w:t>предназначены для реализации только алкогольной продукции, пива и напитков, изготавливаемых на его основе,</w:t>
      </w:r>
    </w:p>
    <w:p w:rsidR="00116D29" w:rsidRDefault="00116D29" w:rsidP="00116D29">
      <w:pPr>
        <w:pStyle w:val="ConsPlusNormal"/>
        <w:ind w:firstLine="540"/>
        <w:jc w:val="both"/>
      </w:pPr>
      <w:r>
        <w:t xml:space="preserve">имеют доступ к сети Интернет, а также предназначены для реализации услуг в сфере торговли и общественного питания (организациях или пунктах), для развлечений, досуга, где в установленном законом </w:t>
      </w:r>
      <w:r>
        <w:lastRenderedPageBreak/>
        <w:t>порядке предусмотрена только розничная продажа алкогольной продукции, пива и напитков, изготавливаемых на его основе;</w:t>
      </w:r>
    </w:p>
    <w:p w:rsidR="00116D29" w:rsidRDefault="00116D29" w:rsidP="00116D29">
      <w:pPr>
        <w:pStyle w:val="ConsPlusNormal"/>
        <w:ind w:firstLine="540"/>
        <w:jc w:val="both"/>
      </w:pPr>
      <w:r>
        <w:t>строящиеся и законсервированные объекты, бесхозяйные и аварийные здания и сооружения;</w:t>
      </w:r>
    </w:p>
    <w:p w:rsidR="00116D29" w:rsidRDefault="00116D29" w:rsidP="00116D29">
      <w:pPr>
        <w:pStyle w:val="ConsPlusNormal"/>
        <w:ind w:firstLine="540"/>
        <w:jc w:val="both"/>
      </w:pPr>
      <w:r>
        <w:t>инженерно-технические сооружения.</w:t>
      </w:r>
    </w:p>
    <w:p w:rsidR="00116D29" w:rsidRDefault="00116D29" w:rsidP="00116D29">
      <w:pPr>
        <w:pStyle w:val="ConsPlusNormal"/>
      </w:pPr>
    </w:p>
    <w:p w:rsidR="00116D29" w:rsidRDefault="00116D29" w:rsidP="00116D29">
      <w:pPr>
        <w:pStyle w:val="ConsPlusNormal"/>
      </w:pPr>
    </w:p>
    <w:p w:rsidR="00116D29" w:rsidRDefault="00116D29" w:rsidP="00116D29">
      <w:pPr>
        <w:pStyle w:val="ConsPlusNormal"/>
      </w:pPr>
    </w:p>
    <w:p w:rsidR="00116D29" w:rsidRDefault="00116D29" w:rsidP="00116D29">
      <w:pPr>
        <w:pStyle w:val="ConsPlusNormal"/>
      </w:pPr>
    </w:p>
    <w:p w:rsidR="00116D29" w:rsidRDefault="00116D29" w:rsidP="00116D29">
      <w:pPr>
        <w:pStyle w:val="ConsPlusNormal"/>
      </w:pPr>
    </w:p>
    <w:p w:rsidR="00116D29" w:rsidRDefault="00116D29" w:rsidP="00116D29">
      <w:pPr>
        <w:pStyle w:val="ConsPlusNormal"/>
        <w:jc w:val="right"/>
        <w:outlineLvl w:val="0"/>
      </w:pPr>
      <w:r>
        <w:t>Приложение N 2</w:t>
      </w:r>
    </w:p>
    <w:p w:rsidR="00116D29" w:rsidRDefault="00116D29" w:rsidP="00116D29">
      <w:pPr>
        <w:pStyle w:val="ConsPlusNormal"/>
        <w:jc w:val="right"/>
      </w:pPr>
      <w:r>
        <w:t>к Постановлению</w:t>
      </w:r>
    </w:p>
    <w:p w:rsidR="00116D29" w:rsidRDefault="00116D29" w:rsidP="00116D29">
      <w:pPr>
        <w:pStyle w:val="ConsPlusNormal"/>
        <w:jc w:val="right"/>
      </w:pPr>
      <w:r>
        <w:t>Главы Екатеринбурга</w:t>
      </w:r>
    </w:p>
    <w:p w:rsidR="00116D29" w:rsidRDefault="00116D29" w:rsidP="00116D29">
      <w:pPr>
        <w:pStyle w:val="ConsPlusNormal"/>
        <w:jc w:val="right"/>
      </w:pPr>
      <w:r>
        <w:t>от 15 октября 2010 г. N 4705</w:t>
      </w:r>
    </w:p>
    <w:p w:rsidR="00116D29" w:rsidRDefault="00116D29" w:rsidP="00116D29">
      <w:pPr>
        <w:pStyle w:val="ConsPlusNormal"/>
      </w:pPr>
    </w:p>
    <w:p w:rsidR="00116D29" w:rsidRDefault="00116D29" w:rsidP="00116D29">
      <w:pPr>
        <w:pStyle w:val="ConsPlusNormal"/>
        <w:jc w:val="center"/>
        <w:rPr>
          <w:b/>
          <w:bCs/>
        </w:rPr>
      </w:pPr>
      <w:bookmarkStart w:id="2" w:name="Par53"/>
      <w:bookmarkEnd w:id="2"/>
      <w:r>
        <w:rPr>
          <w:b/>
          <w:bCs/>
        </w:rPr>
        <w:t>ПЕРЕЧЕНЬ</w:t>
      </w:r>
    </w:p>
    <w:p w:rsidR="00116D29" w:rsidRDefault="00BD4D4B" w:rsidP="00116D29">
      <w:pPr>
        <w:pStyle w:val="ConsPlusNormal"/>
        <w:jc w:val="center"/>
        <w:rPr>
          <w:b/>
          <w:bCs/>
        </w:rPr>
      </w:pPr>
      <w:hyperlink r:id="rId9" w:history="1">
        <w:r w:rsidR="00116D29">
          <w:rPr>
            <w:b/>
            <w:bCs/>
            <w:color w:val="0000FF"/>
          </w:rPr>
          <w:t>ОБЩЕСТВЕННЫХ МЕСТ</w:t>
        </w:r>
      </w:hyperlink>
      <w:r w:rsidR="00116D29">
        <w:rPr>
          <w:b/>
          <w:bCs/>
        </w:rPr>
        <w:t xml:space="preserve"> НА ТЕРРИТОРИИ МУНИЦИПАЛЬНОГО ОБРАЗОВАНИЯ</w:t>
      </w:r>
    </w:p>
    <w:p w:rsidR="00116D29" w:rsidRDefault="00116D29" w:rsidP="00116D29">
      <w:pPr>
        <w:pStyle w:val="ConsPlusNormal"/>
        <w:jc w:val="center"/>
        <w:rPr>
          <w:b/>
          <w:bCs/>
        </w:rPr>
      </w:pPr>
      <w:r>
        <w:rPr>
          <w:b/>
          <w:bCs/>
        </w:rPr>
        <w:t xml:space="preserve">"ГОРОД ЕКАТЕРИНБУРГ", В </w:t>
      </w:r>
      <w:proofErr w:type="gramStart"/>
      <w:r>
        <w:rPr>
          <w:b/>
          <w:bCs/>
        </w:rPr>
        <w:t>КОТОРЫХ</w:t>
      </w:r>
      <w:proofErr w:type="gramEnd"/>
      <w:r>
        <w:rPr>
          <w:b/>
          <w:bCs/>
        </w:rPr>
        <w:t xml:space="preserve"> В НОЧНОЕ ВРЕМЯ</w:t>
      </w:r>
    </w:p>
    <w:p w:rsidR="00116D29" w:rsidRDefault="00116D29" w:rsidP="00116D29">
      <w:pPr>
        <w:pStyle w:val="ConsPlusNormal"/>
        <w:jc w:val="center"/>
        <w:rPr>
          <w:b/>
          <w:bCs/>
        </w:rPr>
      </w:pPr>
      <w:proofErr w:type="gramStart"/>
      <w:r>
        <w:rPr>
          <w:b/>
          <w:bCs/>
        </w:rPr>
        <w:t>(С 23.00 ДО 06.00 В ПЕРИОД С 1 МАЯ ПО 30 СЕНТЯБРЯ</w:t>
      </w:r>
      <w:proofErr w:type="gramEnd"/>
    </w:p>
    <w:p w:rsidR="00116D29" w:rsidRDefault="00116D29" w:rsidP="00116D29">
      <w:pPr>
        <w:pStyle w:val="ConsPlusNormal"/>
        <w:jc w:val="center"/>
        <w:rPr>
          <w:b/>
          <w:bCs/>
        </w:rPr>
      </w:pPr>
      <w:r>
        <w:rPr>
          <w:b/>
          <w:bCs/>
        </w:rPr>
        <w:t>ВКЛЮЧИТЕЛЬНО И С 22.00 ДО 06.00 ЧАСОВ В ПЕРИОД С 1 ОКТЯБРЯ</w:t>
      </w:r>
    </w:p>
    <w:p w:rsidR="00116D29" w:rsidRDefault="00116D29" w:rsidP="00116D29">
      <w:pPr>
        <w:pStyle w:val="ConsPlusNormal"/>
        <w:jc w:val="center"/>
        <w:rPr>
          <w:b/>
          <w:bCs/>
        </w:rPr>
      </w:pPr>
      <w:proofErr w:type="gramStart"/>
      <w:r>
        <w:rPr>
          <w:b/>
          <w:bCs/>
        </w:rPr>
        <w:t>ПО 30 АПРЕЛЯ ВКЛЮЧИТЕЛЬНО) НЕ ДОПУСКАЕТСЯ НАХОЖДЕНИЕ ДЕТЕЙ,</w:t>
      </w:r>
      <w:proofErr w:type="gramEnd"/>
    </w:p>
    <w:p w:rsidR="00116D29" w:rsidRDefault="00116D29" w:rsidP="00116D29">
      <w:pPr>
        <w:pStyle w:val="ConsPlusNormal"/>
        <w:jc w:val="center"/>
        <w:rPr>
          <w:b/>
          <w:bCs/>
        </w:rPr>
      </w:pPr>
      <w:r>
        <w:rPr>
          <w:b/>
          <w:bCs/>
        </w:rPr>
        <w:t>НЕ ДОСТИГШИХ ВОЗРАСТА 16 ЛЕТ, БЕЗ СОПРОВОЖДЕНИЯ РОДИТЕЛЕЙ,</w:t>
      </w:r>
    </w:p>
    <w:p w:rsidR="00116D29" w:rsidRDefault="00116D29" w:rsidP="00116D29">
      <w:pPr>
        <w:pStyle w:val="ConsPlusNormal"/>
        <w:jc w:val="center"/>
        <w:rPr>
          <w:b/>
          <w:bCs/>
        </w:rPr>
      </w:pPr>
      <w:r>
        <w:rPr>
          <w:b/>
          <w:bCs/>
        </w:rPr>
        <w:t>А ТАКЖЕ ЛИЦ, ОСУЩЕСТВЛЯЮЩИХ МЕРОПРИЯТИЯ С УЧАСТИЕМ ДЕТЕЙ</w:t>
      </w:r>
    </w:p>
    <w:p w:rsidR="00116D29" w:rsidRDefault="00116D29" w:rsidP="00116D29">
      <w:pPr>
        <w:pStyle w:val="ConsPlusNormal"/>
      </w:pPr>
    </w:p>
    <w:p w:rsidR="00116D29" w:rsidRDefault="00116D29" w:rsidP="00116D29">
      <w:pPr>
        <w:pStyle w:val="ConsPlusNormal"/>
        <w:ind w:firstLine="540"/>
        <w:jc w:val="both"/>
      </w:pPr>
      <w:r>
        <w:t>Улицы;</w:t>
      </w:r>
    </w:p>
    <w:p w:rsidR="00116D29" w:rsidRDefault="00116D29" w:rsidP="00116D29">
      <w:pPr>
        <w:pStyle w:val="ConsPlusNormal"/>
        <w:ind w:firstLine="540"/>
        <w:jc w:val="both"/>
      </w:pPr>
      <w:r>
        <w:t>дворовые территории;</w:t>
      </w:r>
    </w:p>
    <w:p w:rsidR="00116D29" w:rsidRDefault="00116D29" w:rsidP="00116D29">
      <w:pPr>
        <w:pStyle w:val="ConsPlusNormal"/>
        <w:ind w:firstLine="540"/>
        <w:jc w:val="both"/>
      </w:pPr>
      <w:r>
        <w:t>стадионы;</w:t>
      </w:r>
    </w:p>
    <w:p w:rsidR="00116D29" w:rsidRDefault="00116D29" w:rsidP="00116D29">
      <w:pPr>
        <w:pStyle w:val="ConsPlusNormal"/>
        <w:ind w:firstLine="540"/>
        <w:jc w:val="both"/>
      </w:pPr>
      <w:r>
        <w:t>парки;</w:t>
      </w:r>
    </w:p>
    <w:p w:rsidR="00116D29" w:rsidRDefault="00116D29" w:rsidP="00116D29">
      <w:pPr>
        <w:pStyle w:val="ConsPlusNormal"/>
        <w:ind w:firstLine="540"/>
        <w:jc w:val="both"/>
      </w:pPr>
      <w:r>
        <w:t>скверы;</w:t>
      </w:r>
    </w:p>
    <w:p w:rsidR="00116D29" w:rsidRDefault="00116D29" w:rsidP="00116D29">
      <w:pPr>
        <w:pStyle w:val="ConsPlusNormal"/>
        <w:ind w:firstLine="540"/>
        <w:jc w:val="both"/>
      </w:pPr>
      <w:r>
        <w:t>площади;</w:t>
      </w:r>
    </w:p>
    <w:p w:rsidR="00116D29" w:rsidRDefault="00116D29" w:rsidP="00116D29">
      <w:pPr>
        <w:pStyle w:val="ConsPlusNormal"/>
        <w:ind w:firstLine="540"/>
        <w:jc w:val="both"/>
      </w:pPr>
      <w:r>
        <w:t>кладбища;</w:t>
      </w:r>
    </w:p>
    <w:p w:rsidR="00116D29" w:rsidRDefault="00116D29" w:rsidP="00116D29">
      <w:pPr>
        <w:pStyle w:val="ConsPlusNormal"/>
        <w:ind w:firstLine="540"/>
        <w:jc w:val="both"/>
      </w:pPr>
      <w:r>
        <w:t>гаражи и гаражные комплексы;</w:t>
      </w:r>
    </w:p>
    <w:p w:rsidR="00116D29" w:rsidRDefault="00116D29" w:rsidP="00116D29">
      <w:pPr>
        <w:pStyle w:val="ConsPlusNormal"/>
        <w:ind w:firstLine="540"/>
        <w:jc w:val="both"/>
      </w:pPr>
      <w:r>
        <w:t>нежилые и ветхие дома, бесхозяйные здания;</w:t>
      </w:r>
    </w:p>
    <w:p w:rsidR="00116D29" w:rsidRDefault="00116D29" w:rsidP="00116D29">
      <w:pPr>
        <w:pStyle w:val="ConsPlusNormal"/>
        <w:ind w:firstLine="540"/>
        <w:jc w:val="both"/>
      </w:pPr>
      <w:r>
        <w:t>открытые водоемы;</w:t>
      </w:r>
    </w:p>
    <w:p w:rsidR="00116D29" w:rsidRDefault="00116D29" w:rsidP="00116D29">
      <w:pPr>
        <w:pStyle w:val="ConsPlusNormal"/>
        <w:ind w:firstLine="540"/>
        <w:jc w:val="both"/>
      </w:pPr>
      <w:r>
        <w:t>аэропорт, автовокзал, железнодорожный вокзал (в случае отсутствия у детей действительных проездных документов);</w:t>
      </w:r>
    </w:p>
    <w:p w:rsidR="00116D29" w:rsidRDefault="00116D29" w:rsidP="00116D29">
      <w:pPr>
        <w:pStyle w:val="ConsPlusNormal"/>
        <w:ind w:firstLine="540"/>
        <w:jc w:val="both"/>
      </w:pPr>
      <w:r>
        <w:t>места общего пользования в многоквартирных домах;</w:t>
      </w:r>
    </w:p>
    <w:p w:rsidR="00116D29" w:rsidRDefault="00116D29" w:rsidP="00116D29">
      <w:pPr>
        <w:pStyle w:val="ConsPlusNormal"/>
        <w:ind w:firstLine="540"/>
        <w:jc w:val="both"/>
      </w:pPr>
      <w:r>
        <w:t>транспортные средства общего пользования;</w:t>
      </w:r>
    </w:p>
    <w:p w:rsidR="00116D29" w:rsidRDefault="00116D29" w:rsidP="00116D29">
      <w:pPr>
        <w:pStyle w:val="ConsPlusNormal"/>
        <w:ind w:firstLine="540"/>
        <w:jc w:val="both"/>
      </w:pPr>
      <w:r>
        <w:t>объекты (территории, помещения) юридических лиц или граждан, осуществляющих предпринимательскую деятельность без образования юридического лица, которые предназначены для обеспечения доступа к сети Интернет;</w:t>
      </w:r>
    </w:p>
    <w:p w:rsidR="00116D29" w:rsidRDefault="00116D29" w:rsidP="00116D29">
      <w:pPr>
        <w:pStyle w:val="ConsPlusNormal"/>
        <w:ind w:firstLine="540"/>
        <w:jc w:val="both"/>
      </w:pPr>
      <w:r>
        <w:t>объекты (территории, помещения) юридических лиц или граждан, осуществляющих предпринимательскую деятельность без образования юридического лица, которые предназначены для реализации услуг в сфере торговли и общественного питания (организации или пункты), для развлечений, досуга, где в установленном законом порядке предусмотрена розничная продажа алкогольной продукции, пива и напитков, изготавливаемых на его основе.</w:t>
      </w:r>
    </w:p>
    <w:p w:rsidR="00116D29" w:rsidRDefault="00116D29" w:rsidP="00116D29">
      <w:pPr>
        <w:pStyle w:val="ConsPlusNormal"/>
      </w:pPr>
    </w:p>
    <w:p w:rsidR="00116D29" w:rsidRDefault="00116D29" w:rsidP="00116D29">
      <w:pPr>
        <w:pStyle w:val="ConsPlusNormal"/>
      </w:pPr>
    </w:p>
    <w:p w:rsidR="00116D29" w:rsidRDefault="00116D29" w:rsidP="00116D29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CC4912" w:rsidRDefault="00CC4912"/>
    <w:sectPr w:rsidR="00CC4912" w:rsidSect="00E2462D">
      <w:pgSz w:w="11906" w:h="16838"/>
      <w:pgMar w:top="1440" w:right="566" w:bottom="1440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EEE"/>
    <w:rsid w:val="00116D29"/>
    <w:rsid w:val="009F2EEE"/>
    <w:rsid w:val="00BD4D4B"/>
    <w:rsid w:val="00CC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6D2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6D2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6AFE54402C444249268051B9A721C79E861FF4AFC4773869C9C3F12E572F243B7DB47D8BB78B4D496321002T0J8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6AFE54402C444249268051B9A721C79E861FF4AFC47758899943F12E572F243B7DB47D8BB78B4D496321000T0J4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6AFE54402C444249268051B9A721C79E861FF4AFB4D758E9C976218ED2BFE41B0D418CFBC31B8D5963210T0J4H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D6AFE54402C4442492681B168C1E4273E86FA446F5467ED8C0C83945BA22F416F79B418DF83CB8DCT9J4H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6AFE54402C444249268051B9A721C79E861FF4AFC4773869C9C3F12E572F243B7DB47D8BB78B4D496321002T0J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822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Подрабинок Надежда Викторовна</dc:creator>
  <cp:lastModifiedBy>Подрабинок Надежда Викторовна</cp:lastModifiedBy>
  <cp:revision>2</cp:revision>
  <dcterms:created xsi:type="dcterms:W3CDTF">2015-09-23T04:00:00Z</dcterms:created>
  <dcterms:modified xsi:type="dcterms:W3CDTF">2015-09-23T04:00:00Z</dcterms:modified>
</cp:coreProperties>
</file>